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6C" w:rsidRPr="0028786C" w:rsidRDefault="0028786C" w:rsidP="0028786C">
      <w:pPr>
        <w:spacing w:after="0" w:line="240" w:lineRule="auto"/>
        <w:jc w:val="right"/>
        <w:rPr>
          <w:rFonts w:ascii="Times New Roman" w:eastAsia="Calibri" w:hAnsi="Times New Roman" w:cs="Times New Roman"/>
          <w:sz w:val="24"/>
          <w:szCs w:val="24"/>
          <w:lang w:eastAsia="lv-LV"/>
        </w:rPr>
      </w:pPr>
      <w:r w:rsidRPr="0028786C">
        <w:rPr>
          <w:rFonts w:ascii="Times New Roman" w:eastAsia="Calibri" w:hAnsi="Times New Roman" w:cs="Times New Roman"/>
          <w:sz w:val="24"/>
          <w:szCs w:val="24"/>
          <w:lang w:eastAsia="lv-LV"/>
        </w:rPr>
        <w:t xml:space="preserve">APSTIPRINĀTS </w:t>
      </w:r>
    </w:p>
    <w:p w:rsidR="0028786C" w:rsidRPr="0028786C" w:rsidRDefault="0028786C" w:rsidP="0028786C">
      <w:pPr>
        <w:spacing w:after="0" w:line="240" w:lineRule="auto"/>
        <w:jc w:val="right"/>
        <w:rPr>
          <w:rFonts w:ascii="Times New Roman" w:eastAsia="Calibri" w:hAnsi="Times New Roman" w:cs="Times New Roman"/>
          <w:sz w:val="24"/>
          <w:szCs w:val="24"/>
          <w:lang w:eastAsia="lv-LV"/>
        </w:rPr>
      </w:pPr>
      <w:r w:rsidRPr="0028786C">
        <w:rPr>
          <w:rFonts w:ascii="Times New Roman" w:eastAsia="Calibri" w:hAnsi="Times New Roman" w:cs="Times New Roman"/>
          <w:sz w:val="24"/>
          <w:szCs w:val="24"/>
          <w:lang w:eastAsia="lv-LV"/>
        </w:rPr>
        <w:t xml:space="preserve">iepirkuma komisijas </w:t>
      </w:r>
    </w:p>
    <w:p w:rsidR="0028786C" w:rsidRPr="0028786C" w:rsidRDefault="0028786C" w:rsidP="0028786C">
      <w:pPr>
        <w:spacing w:after="0" w:line="240" w:lineRule="auto"/>
        <w:jc w:val="right"/>
        <w:rPr>
          <w:rFonts w:ascii="Times New Roman" w:eastAsia="Calibri" w:hAnsi="Times New Roman" w:cs="Times New Roman"/>
          <w:sz w:val="24"/>
          <w:szCs w:val="24"/>
          <w:lang w:eastAsia="lv-LV"/>
        </w:rPr>
      </w:pPr>
      <w:r w:rsidRPr="0028786C">
        <w:rPr>
          <w:rFonts w:ascii="Times New Roman" w:eastAsia="Calibri" w:hAnsi="Times New Roman" w:cs="Times New Roman"/>
          <w:sz w:val="24"/>
          <w:szCs w:val="24"/>
          <w:lang w:eastAsia="lv-LV"/>
        </w:rPr>
        <w:t xml:space="preserve">2014. gada 17.marta sēdē </w:t>
      </w:r>
    </w:p>
    <w:p w:rsidR="0028786C" w:rsidRPr="0028786C" w:rsidRDefault="0028786C" w:rsidP="0028786C">
      <w:pPr>
        <w:spacing w:after="0" w:line="240" w:lineRule="auto"/>
        <w:jc w:val="right"/>
        <w:rPr>
          <w:rFonts w:ascii="Times New Roman" w:eastAsia="Calibri" w:hAnsi="Times New Roman" w:cs="Times New Roman"/>
          <w:sz w:val="24"/>
          <w:szCs w:val="24"/>
          <w:lang w:eastAsia="lv-LV"/>
        </w:rPr>
      </w:pPr>
      <w:r w:rsidRPr="0028786C">
        <w:rPr>
          <w:rFonts w:ascii="Times New Roman" w:eastAsia="Calibri" w:hAnsi="Times New Roman" w:cs="Times New Roman"/>
          <w:sz w:val="24"/>
          <w:szCs w:val="24"/>
          <w:lang w:eastAsia="lv-LV"/>
        </w:rPr>
        <w:t>Protokols Nr. 1</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Iepirkuma procedūras</w:t>
      </w:r>
    </w:p>
    <w:p w:rsidR="0028786C" w:rsidRPr="0028786C" w:rsidRDefault="0028786C" w:rsidP="0028786C">
      <w:pPr>
        <w:spacing w:after="0" w:line="360" w:lineRule="auto"/>
        <w:jc w:val="center"/>
        <w:rPr>
          <w:rFonts w:ascii="Times New Roman" w:eastAsia="Times New Roman" w:hAnsi="Times New Roman" w:cs="Times New Roman"/>
          <w:b/>
          <w:sz w:val="28"/>
          <w:szCs w:val="28"/>
          <w:lang w:eastAsia="lv-LV"/>
        </w:rPr>
      </w:pPr>
      <w:r w:rsidRPr="0028786C">
        <w:rPr>
          <w:rFonts w:ascii="Times New Roman" w:eastAsia="Times New Roman" w:hAnsi="Times New Roman" w:cs="Times New Roman"/>
          <w:b/>
          <w:sz w:val="28"/>
          <w:szCs w:val="28"/>
          <w:lang w:eastAsia="lv-LV"/>
        </w:rPr>
        <w:t>„</w:t>
      </w:r>
      <w:r w:rsidRPr="0028786C">
        <w:rPr>
          <w:rFonts w:ascii="Times New Roman" w:eastAsia="Times New Roman" w:hAnsi="Times New Roman" w:cs="Times New Roman"/>
          <w:b/>
          <w:sz w:val="24"/>
          <w:szCs w:val="24"/>
          <w:lang w:eastAsia="lv-LV"/>
        </w:rPr>
        <w:t>Sporta formas iegāde un piegāde</w:t>
      </w:r>
      <w:r w:rsidRPr="0028786C">
        <w:rPr>
          <w:rFonts w:ascii="Times New Roman" w:eastAsia="Times New Roman" w:hAnsi="Times New Roman" w:cs="Times New Roman"/>
          <w:b/>
          <w:sz w:val="28"/>
          <w:szCs w:val="28"/>
          <w:lang w:eastAsia="lv-LV"/>
        </w:rPr>
        <w:t>”</w:t>
      </w:r>
    </w:p>
    <w:p w:rsidR="0028786C" w:rsidRPr="0028786C" w:rsidRDefault="0028786C" w:rsidP="0028786C">
      <w:pPr>
        <w:spacing w:after="0" w:line="360" w:lineRule="auto"/>
        <w:rPr>
          <w:rFonts w:ascii="Times New Roman" w:eastAsia="Times New Roman" w:hAnsi="Times New Roman" w:cs="Times New Roman"/>
          <w:sz w:val="24"/>
          <w:szCs w:val="24"/>
          <w:lang w:eastAsia="lv-LV"/>
        </w:rPr>
      </w:pPr>
    </w:p>
    <w:p w:rsidR="0028786C" w:rsidRPr="0028786C" w:rsidRDefault="0028786C" w:rsidP="0028786C">
      <w:pPr>
        <w:spacing w:after="0" w:line="36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Dokumentācija</w:t>
      </w:r>
    </w:p>
    <w:p w:rsidR="0028786C" w:rsidRPr="0028786C" w:rsidRDefault="0028786C" w:rsidP="0028786C">
      <w:pPr>
        <w:spacing w:after="0" w:line="240" w:lineRule="auto"/>
        <w:jc w:val="center"/>
        <w:rPr>
          <w:rFonts w:ascii="Times New Roman" w:eastAsia="Times New Roman" w:hAnsi="Times New Roman" w:cs="Times New Roman"/>
          <w:sz w:val="24"/>
          <w:szCs w:val="24"/>
          <w:lang w:val="en-US" w:eastAsia="lv-LV"/>
        </w:rPr>
      </w:pPr>
      <w:r w:rsidRPr="0028786C">
        <w:rPr>
          <w:rFonts w:ascii="Times New Roman" w:eastAsia="Times New Roman" w:hAnsi="Times New Roman" w:cs="Times New Roman"/>
          <w:sz w:val="24"/>
          <w:szCs w:val="24"/>
          <w:lang w:eastAsia="lv-LV"/>
        </w:rPr>
        <w:t xml:space="preserve">Identifikācijas Nr. </w:t>
      </w:r>
      <w:r w:rsidRPr="0028786C">
        <w:rPr>
          <w:rFonts w:ascii="Times New Roman" w:eastAsia="Times New Roman" w:hAnsi="Times New Roman" w:cs="Times New Roman"/>
          <w:color w:val="000000"/>
          <w:sz w:val="24"/>
          <w:szCs w:val="24"/>
          <w:lang w:eastAsia="lv-LV"/>
        </w:rPr>
        <w:t>DBJSS 2014/02</w:t>
      </w: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Daugavpilī</w:t>
      </w:r>
    </w:p>
    <w:p w:rsidR="0028786C" w:rsidRPr="0028786C" w:rsidRDefault="0028786C" w:rsidP="0028786C">
      <w:pPr>
        <w:spacing w:after="0" w:line="240" w:lineRule="auto"/>
        <w:jc w:val="center"/>
        <w:rPr>
          <w:rFonts w:ascii="Times New Roman" w:eastAsia="Times New Roman" w:hAnsi="Times New Roman" w:cs="Times New Roman"/>
          <w:b/>
          <w:sz w:val="24"/>
          <w:szCs w:val="24"/>
          <w:lang w:val="en-US" w:eastAsia="lv-LV"/>
        </w:rPr>
      </w:pPr>
      <w:r w:rsidRPr="0028786C">
        <w:rPr>
          <w:rFonts w:ascii="Times New Roman" w:eastAsia="Times New Roman" w:hAnsi="Times New Roman" w:cs="Times New Roman"/>
          <w:b/>
          <w:sz w:val="24"/>
          <w:szCs w:val="24"/>
          <w:lang w:eastAsia="lv-LV"/>
        </w:rPr>
        <w:t>201</w:t>
      </w:r>
      <w:r w:rsidRPr="0028786C">
        <w:rPr>
          <w:rFonts w:ascii="Times New Roman" w:eastAsia="Times New Roman" w:hAnsi="Times New Roman" w:cs="Times New Roman"/>
          <w:b/>
          <w:sz w:val="24"/>
          <w:szCs w:val="24"/>
          <w:lang w:val="en-US" w:eastAsia="lv-LV"/>
        </w:rPr>
        <w:t>4</w:t>
      </w:r>
    </w:p>
    <w:p w:rsidR="0028786C" w:rsidRPr="0028786C" w:rsidRDefault="0028786C" w:rsidP="0028786C">
      <w:pPr>
        <w:numPr>
          <w:ilvl w:val="0"/>
          <w:numId w:val="1"/>
        </w:numPr>
        <w:spacing w:after="0" w:line="240" w:lineRule="auto"/>
        <w:jc w:val="both"/>
        <w:rPr>
          <w:rFonts w:ascii="Times New Roman" w:eastAsia="Times New Roman" w:hAnsi="Times New Roman" w:cs="Times New Roman"/>
          <w:b/>
          <w:lang w:eastAsia="lv-LV"/>
        </w:rPr>
      </w:pPr>
      <w:r w:rsidRPr="0028786C">
        <w:rPr>
          <w:rFonts w:ascii="Times New Roman" w:eastAsia="Times New Roman" w:hAnsi="Times New Roman" w:cs="Times New Roman"/>
          <w:sz w:val="24"/>
          <w:szCs w:val="24"/>
          <w:lang w:eastAsia="lv-LV"/>
        </w:rPr>
        <w:br w:type="page"/>
      </w:r>
      <w:r w:rsidRPr="0028786C">
        <w:rPr>
          <w:rFonts w:ascii="Times New Roman" w:eastAsia="Times New Roman" w:hAnsi="Times New Roman" w:cs="Times New Roman"/>
          <w:b/>
          <w:lang w:eastAsia="lv-LV"/>
        </w:rPr>
        <w:lastRenderedPageBreak/>
        <w:t xml:space="preserve"> Vispārīgā informācija</w:t>
      </w: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1.1.</w:t>
      </w:r>
      <w:r w:rsidRPr="0028786C">
        <w:rPr>
          <w:rFonts w:ascii="Times New Roman" w:eastAsia="Times New Roman" w:hAnsi="Times New Roman" w:cs="Times New Roman"/>
          <w:b/>
          <w:sz w:val="24"/>
          <w:szCs w:val="24"/>
          <w:lang w:eastAsia="lv-LV"/>
        </w:rPr>
        <w:tab/>
        <w:t xml:space="preserve">Iepirkuma identifikācijas numurs </w:t>
      </w:r>
      <w:r w:rsidRPr="0028786C">
        <w:rPr>
          <w:rFonts w:ascii="Times New Roman" w:eastAsia="Times New Roman" w:hAnsi="Times New Roman" w:cs="Times New Roman"/>
          <w:color w:val="000000"/>
          <w:sz w:val="24"/>
          <w:szCs w:val="24"/>
          <w:lang w:eastAsia="lv-LV"/>
        </w:rPr>
        <w:t>DBJSS 2014/02</w:t>
      </w: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1.2.</w:t>
      </w:r>
      <w:r w:rsidRPr="0028786C">
        <w:rPr>
          <w:rFonts w:ascii="Times New Roman" w:eastAsia="Times New Roman" w:hAnsi="Times New Roman" w:cs="Times New Roman"/>
          <w:b/>
          <w:sz w:val="24"/>
          <w:szCs w:val="24"/>
          <w:lang w:eastAsia="lv-LV"/>
        </w:rPr>
        <w:tab/>
        <w:t xml:space="preserve">Pasūtītājs: </w:t>
      </w:r>
      <w:r w:rsidRPr="0028786C">
        <w:rPr>
          <w:rFonts w:ascii="Times New Roman" w:eastAsia="Times New Roman" w:hAnsi="Times New Roman" w:cs="Times New Roman"/>
          <w:sz w:val="24"/>
          <w:szCs w:val="24"/>
          <w:lang w:eastAsia="lv-LV"/>
        </w:rPr>
        <w:t>Daugavpils Bērnu un jaunatnes sporta skola</w:t>
      </w:r>
      <w:proofErr w:type="gramStart"/>
      <w:r w:rsidRPr="0028786C">
        <w:rPr>
          <w:rFonts w:ascii="Times New Roman" w:eastAsia="Times New Roman" w:hAnsi="Times New Roman" w:cs="Times New Roman"/>
          <w:sz w:val="24"/>
          <w:szCs w:val="24"/>
          <w:lang w:eastAsia="lv-LV"/>
        </w:rPr>
        <w:t xml:space="preserve">  </w:t>
      </w:r>
      <w:proofErr w:type="gramEnd"/>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1.2.1. Pasūtītāja rekvizīti:</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Adrese: Kandavas iela 17A, Daugavpils, LV-5401</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Reģistrācijas </w:t>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color w:val="000000"/>
          <w:sz w:val="24"/>
          <w:szCs w:val="24"/>
          <w:lang w:eastAsia="lv-LV"/>
        </w:rPr>
        <w:t>Nr.90009242212</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Norēķinu konts: Nr. LV 10 PARX 0000 8500 6280 5</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Banka: Citadele</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Kods: PARXLV22</w:t>
      </w:r>
    </w:p>
    <w:p w:rsidR="0028786C" w:rsidRPr="0028786C" w:rsidRDefault="0028786C" w:rsidP="0028786C">
      <w:pPr>
        <w:spacing w:after="0" w:line="240" w:lineRule="auto"/>
        <w:jc w:val="both"/>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sz w:val="24"/>
          <w:szCs w:val="24"/>
          <w:lang w:eastAsia="lv-LV"/>
        </w:rPr>
        <w:t xml:space="preserve">Tālrunis: </w:t>
      </w:r>
      <w:r w:rsidRPr="0028786C">
        <w:rPr>
          <w:rFonts w:ascii="Times New Roman" w:eastAsia="Times New Roman" w:hAnsi="Times New Roman" w:cs="Times New Roman"/>
          <w:color w:val="000000"/>
          <w:sz w:val="24"/>
          <w:szCs w:val="24"/>
          <w:lang w:eastAsia="lv-LV"/>
        </w:rPr>
        <w:t>654-25346, 654-29107</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Fakss: </w:t>
      </w:r>
      <w:r w:rsidRPr="0028786C">
        <w:rPr>
          <w:rFonts w:ascii="Times New Roman" w:eastAsia="Times New Roman" w:hAnsi="Times New Roman" w:cs="Times New Roman"/>
          <w:color w:val="000000"/>
          <w:sz w:val="24"/>
          <w:szCs w:val="24"/>
          <w:lang w:val="sv-SE" w:eastAsia="lv-LV"/>
        </w:rPr>
        <w:t>654 76170</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e-pasts: </w:t>
      </w:r>
      <w:hyperlink r:id="rId6" w:history="1">
        <w:r w:rsidRPr="0028786C">
          <w:rPr>
            <w:rFonts w:ascii="Times New Roman" w:eastAsia="Times New Roman" w:hAnsi="Times New Roman" w:cs="Times New Roman"/>
            <w:color w:val="0000FF"/>
            <w:sz w:val="24"/>
            <w:szCs w:val="24"/>
            <w:u w:val="single"/>
            <w:lang w:eastAsia="lv-LV"/>
          </w:rPr>
          <w:t>daugavpilsbjss@inbox.lv</w:t>
        </w:r>
      </w:hyperlink>
      <w:proofErr w:type="gramStart"/>
      <w:r w:rsidRPr="0028786C">
        <w:rPr>
          <w:rFonts w:ascii="Times New Roman" w:eastAsia="Times New Roman" w:hAnsi="Times New Roman" w:cs="Times New Roman"/>
          <w:sz w:val="24"/>
          <w:szCs w:val="24"/>
          <w:lang w:eastAsia="lv-LV"/>
        </w:rPr>
        <w:t xml:space="preserve">  </w:t>
      </w:r>
      <w:proofErr w:type="gramEnd"/>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1.2.2. Kontaktpersona iepirkuma jautājumos: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Imants </w:t>
      </w:r>
      <w:proofErr w:type="spellStart"/>
      <w:r w:rsidRPr="0028786C">
        <w:rPr>
          <w:rFonts w:ascii="Times New Roman" w:eastAsia="Times New Roman" w:hAnsi="Times New Roman" w:cs="Times New Roman"/>
          <w:sz w:val="24"/>
          <w:szCs w:val="24"/>
          <w:lang w:eastAsia="lv-LV"/>
        </w:rPr>
        <w:t>Utināns</w:t>
      </w:r>
      <w:proofErr w:type="spellEnd"/>
      <w:r w:rsidRPr="0028786C">
        <w:rPr>
          <w:rFonts w:ascii="Times New Roman" w:eastAsia="Times New Roman" w:hAnsi="Times New Roman" w:cs="Times New Roman"/>
          <w:sz w:val="24"/>
          <w:szCs w:val="24"/>
          <w:lang w:eastAsia="lv-LV"/>
        </w:rPr>
        <w:t xml:space="preserve">, tālr.: </w:t>
      </w:r>
      <w:r w:rsidRPr="0028786C">
        <w:rPr>
          <w:rFonts w:ascii="Times New Roman" w:eastAsia="Times New Roman" w:hAnsi="Times New Roman" w:cs="Times New Roman"/>
          <w:color w:val="000000"/>
          <w:sz w:val="24"/>
          <w:szCs w:val="24"/>
          <w:lang w:eastAsia="lv-LV"/>
        </w:rPr>
        <w:t>654-25346</w:t>
      </w:r>
      <w:r w:rsidRPr="0028786C">
        <w:rPr>
          <w:rFonts w:ascii="Times New Roman" w:eastAsia="Times New Roman" w:hAnsi="Times New Roman" w:cs="Times New Roman"/>
          <w:sz w:val="24"/>
          <w:szCs w:val="24"/>
          <w:lang w:eastAsia="lv-LV"/>
        </w:rPr>
        <w:t xml:space="preserve">, e-pasts: </w:t>
      </w:r>
      <w:hyperlink r:id="rId7" w:history="1">
        <w:r w:rsidRPr="0028786C">
          <w:rPr>
            <w:rFonts w:ascii="Times New Roman" w:eastAsia="Times New Roman" w:hAnsi="Times New Roman" w:cs="Times New Roman"/>
            <w:color w:val="0000FF"/>
            <w:sz w:val="24"/>
            <w:szCs w:val="24"/>
            <w:u w:val="single"/>
            <w:lang w:eastAsia="lv-LV"/>
          </w:rPr>
          <w:t>daugavpilsbjss@inbox.lv</w:t>
        </w:r>
      </w:hyperlink>
      <w:proofErr w:type="gramStart"/>
      <w:r w:rsidRPr="0028786C">
        <w:rPr>
          <w:rFonts w:ascii="Times New Roman" w:eastAsia="Times New Roman" w:hAnsi="Times New Roman" w:cs="Times New Roman"/>
          <w:sz w:val="24"/>
          <w:szCs w:val="24"/>
          <w:lang w:eastAsia="lv-LV"/>
        </w:rPr>
        <w:t xml:space="preserve">  </w:t>
      </w:r>
      <w:proofErr w:type="gramEnd"/>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1.3.</w:t>
      </w:r>
      <w:r w:rsidRPr="0028786C">
        <w:rPr>
          <w:rFonts w:ascii="Times New Roman" w:eastAsia="Times New Roman" w:hAnsi="Times New Roman" w:cs="Times New Roman"/>
          <w:sz w:val="24"/>
          <w:szCs w:val="24"/>
          <w:lang w:eastAsia="lv-LV"/>
        </w:rPr>
        <w:t xml:space="preserve"> Iepirkuma procedūra notiek saskaņā ar Publisko iepirkumu likuma 8</w:t>
      </w:r>
      <w:r>
        <w:rPr>
          <w:rFonts w:ascii="Times New Roman" w:eastAsia="Times New Roman" w:hAnsi="Times New Roman" w:cs="Times New Roman"/>
          <w:sz w:val="24"/>
          <w:szCs w:val="24"/>
          <w:vertAlign w:val="superscript"/>
          <w:lang w:eastAsia="lv-LV"/>
        </w:rPr>
        <w:t>2</w:t>
      </w:r>
      <w:r w:rsidRPr="0028786C">
        <w:rPr>
          <w:rFonts w:ascii="Times New Roman" w:eastAsia="Times New Roman" w:hAnsi="Times New Roman" w:cs="Times New Roman"/>
          <w:sz w:val="24"/>
          <w:szCs w:val="24"/>
          <w:lang w:eastAsia="lv-LV"/>
        </w:rPr>
        <w:t xml:space="preserve">.panta nosacījumiem.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1.3.1. Iepirkuma mērķis - Iepirkums tiek rīkots ar mērķi izvēlēties </w:t>
      </w:r>
      <w:r w:rsidRPr="0028786C">
        <w:rPr>
          <w:rFonts w:ascii="Times New Roman" w:eastAsia="Times New Roman" w:hAnsi="Times New Roman" w:cs="Times New Roman"/>
          <w:color w:val="000000"/>
          <w:sz w:val="24"/>
          <w:szCs w:val="24"/>
          <w:lang w:eastAsia="lv-LV"/>
        </w:rPr>
        <w:t>visizdevīgāko piedāvājumu (ar viszemāko cenu)</w:t>
      </w:r>
      <w:r w:rsidRPr="0028786C">
        <w:rPr>
          <w:rFonts w:ascii="Times New Roman" w:eastAsia="Times New Roman" w:hAnsi="Times New Roman" w:cs="Times New Roman"/>
          <w:sz w:val="24"/>
          <w:szCs w:val="24"/>
          <w:lang w:eastAsia="lv-LV"/>
        </w:rPr>
        <w:t>, kas atbilst šajā Nolikumā norādītajām prasībām, nodrošinot atklātumu, piegādātāju brīvu konkurenci, kā arī vienlīdzīgu un taisnīgu attieksmi pret tiem, kā arī, nodrošinot finanšu līdzekļu efektīvu izmantošanu, maksimāli samazinot pasūtītāja risku.</w:t>
      </w:r>
    </w:p>
    <w:p w:rsidR="0028786C" w:rsidRPr="0028786C" w:rsidRDefault="0028786C" w:rsidP="0028786C">
      <w:pPr>
        <w:tabs>
          <w:tab w:val="left" w:pos="737"/>
          <w:tab w:val="left" w:pos="2381"/>
          <w:tab w:val="left" w:pos="3572"/>
          <w:tab w:val="left" w:pos="4763"/>
          <w:tab w:val="left" w:pos="5954"/>
          <w:tab w:val="left" w:pos="7144"/>
        </w:tabs>
        <w:spacing w:after="0" w:line="240" w:lineRule="auto"/>
        <w:jc w:val="both"/>
        <w:rPr>
          <w:rFonts w:ascii="Times New Roman" w:eastAsia="Times New Roman" w:hAnsi="Times New Roman" w:cs="Times New Roman"/>
          <w:b/>
          <w:sz w:val="24"/>
          <w:szCs w:val="24"/>
          <w:lang w:eastAsia="lv-LV"/>
        </w:rPr>
      </w:pPr>
    </w:p>
    <w:p w:rsidR="0028786C" w:rsidRPr="0028786C" w:rsidRDefault="0028786C" w:rsidP="0028786C">
      <w:pPr>
        <w:tabs>
          <w:tab w:val="left" w:pos="737"/>
          <w:tab w:val="left" w:pos="2381"/>
          <w:tab w:val="left" w:pos="3572"/>
          <w:tab w:val="left" w:pos="4763"/>
          <w:tab w:val="left" w:pos="5954"/>
          <w:tab w:val="left" w:pos="7144"/>
        </w:tabs>
        <w:spacing w:after="0" w:line="240" w:lineRule="auto"/>
        <w:jc w:val="both"/>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b/>
          <w:sz w:val="24"/>
          <w:szCs w:val="24"/>
          <w:lang w:eastAsia="lv-LV"/>
        </w:rPr>
        <w:t>1.4.</w:t>
      </w:r>
      <w:r w:rsidRPr="0028786C">
        <w:rPr>
          <w:rFonts w:ascii="Times New Roman" w:eastAsia="Times New Roman" w:hAnsi="Times New Roman" w:cs="Times New Roman"/>
          <w:sz w:val="24"/>
          <w:szCs w:val="24"/>
          <w:lang w:eastAsia="lv-LV"/>
        </w:rPr>
        <w:t xml:space="preserve"> Iepirkuma procedūru organizē Iepirkuma komisija (turpmāk tekstā – komisija), kas apstiprināta ar Daugavpils Bērnu un jaunatnes sporta </w:t>
      </w:r>
      <w:r w:rsidRPr="0028786C">
        <w:rPr>
          <w:rFonts w:ascii="Times New Roman" w:eastAsia="Times New Roman" w:hAnsi="Times New Roman" w:cs="Times New Roman"/>
          <w:color w:val="000000"/>
          <w:sz w:val="24"/>
          <w:szCs w:val="24"/>
          <w:lang w:eastAsia="lv-LV"/>
        </w:rPr>
        <w:t xml:space="preserve">skolas 2014. gada 17.marta rīkojumu </w:t>
      </w:r>
    </w:p>
    <w:p w:rsidR="0028786C" w:rsidRPr="0028786C" w:rsidRDefault="0028786C" w:rsidP="0028786C">
      <w:pPr>
        <w:tabs>
          <w:tab w:val="left" w:pos="737"/>
          <w:tab w:val="left" w:pos="2381"/>
          <w:tab w:val="left" w:pos="3572"/>
          <w:tab w:val="left" w:pos="4763"/>
          <w:tab w:val="left" w:pos="5954"/>
          <w:tab w:val="left" w:pos="7144"/>
        </w:tabs>
        <w:spacing w:after="0" w:line="240" w:lineRule="auto"/>
        <w:jc w:val="both"/>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color w:val="000000"/>
          <w:sz w:val="24"/>
          <w:szCs w:val="24"/>
          <w:lang w:eastAsia="lv-LV"/>
        </w:rPr>
        <w:t>Nr. 17-k.</w:t>
      </w:r>
    </w:p>
    <w:p w:rsidR="0028786C" w:rsidRPr="0028786C" w:rsidRDefault="0028786C" w:rsidP="0028786C">
      <w:pPr>
        <w:tabs>
          <w:tab w:val="left" w:pos="737"/>
          <w:tab w:val="left" w:pos="2381"/>
          <w:tab w:val="left" w:pos="3572"/>
          <w:tab w:val="left" w:pos="4763"/>
          <w:tab w:val="left" w:pos="5954"/>
          <w:tab w:val="left" w:pos="7144"/>
        </w:tabs>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numPr>
          <w:ilvl w:val="1"/>
          <w:numId w:val="2"/>
        </w:num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 Piedalīšanās Iepirkuma procedūrā ir pretendentu brīvas gribas izpausme. Pasūtītājs visiem</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pretendentiem rada vienādas iespējas sacensties, lai iegūtu tiesības slēgt iepirkuma līgumu.</w:t>
      </w:r>
    </w:p>
    <w:p w:rsidR="0028786C" w:rsidRPr="0028786C" w:rsidRDefault="0028786C" w:rsidP="0028786C">
      <w:pPr>
        <w:spacing w:after="0" w:line="240" w:lineRule="auto"/>
        <w:ind w:left="1134"/>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1.6. Iepirkuma dokumentācija</w:t>
      </w:r>
    </w:p>
    <w:p w:rsid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1.6.1. Iepirkuma procedūras dokumentācija un tā pielikumi ir brīvi pieejami Daugavpils pilsētas domes mājas lapā internetā </w:t>
      </w:r>
      <w:proofErr w:type="spellStart"/>
      <w:r w:rsidR="00467D9A" w:rsidRPr="00467D9A">
        <w:rPr>
          <w:rFonts w:ascii="Times New Roman" w:eastAsia="Times New Roman" w:hAnsi="Times New Roman" w:cs="Times New Roman"/>
          <w:sz w:val="24"/>
          <w:szCs w:val="24"/>
          <w:lang w:eastAsia="lv-LV"/>
        </w:rPr>
        <w:t>www.daugavpils.lv</w:t>
      </w:r>
      <w:proofErr w:type="spellEnd"/>
      <w:r w:rsidR="00467D9A" w:rsidRPr="00467D9A">
        <w:rPr>
          <w:rFonts w:ascii="Times New Roman" w:eastAsia="Times New Roman" w:hAnsi="Times New Roman" w:cs="Times New Roman"/>
          <w:sz w:val="24"/>
          <w:szCs w:val="24"/>
          <w:lang w:eastAsia="lv-LV"/>
        </w:rPr>
        <w:t xml:space="preserve">, sadaļā pašvaldības iepirkumi, konkursi → </w:t>
      </w:r>
      <w:hyperlink r:id="rId8" w:history="1">
        <w:r w:rsidR="00467D9A" w:rsidRPr="002E55A3">
          <w:rPr>
            <w:rStyle w:val="Hyperlink"/>
            <w:rFonts w:ascii="Times New Roman" w:eastAsia="Times New Roman" w:hAnsi="Times New Roman" w:cs="Times New Roman"/>
            <w:sz w:val="24"/>
            <w:szCs w:val="24"/>
            <w:lang w:eastAsia="lv-LV"/>
          </w:rPr>
          <w:t>http://www.daugavpils.lv/lv/27</w:t>
        </w:r>
      </w:hyperlink>
      <w:r w:rsidR="00467D9A">
        <w:rPr>
          <w:rFonts w:ascii="Times New Roman" w:eastAsia="Times New Roman" w:hAnsi="Times New Roman" w:cs="Times New Roman"/>
          <w:sz w:val="24"/>
          <w:szCs w:val="24"/>
          <w:lang w:eastAsia="lv-LV"/>
        </w:rPr>
        <w:t>.</w:t>
      </w:r>
    </w:p>
    <w:p w:rsidR="00467D9A" w:rsidRPr="0028786C" w:rsidRDefault="00467D9A"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1.7. Iepirkuma procedūras dokumentācijas grozījumi</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1.7.1. Pasūtītājs ir tiesīgs veikt grozījumus iepirkuma procedūras dokumentācijā. Grozījumi dokumentācijā kļūst par daļu no Iepirkuma procedūras dokumentiem.</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1.7.2. Pasūtītājs ievieto informāciju par grozījumiem dokumentācijā internetā Daugavpils pilsētas domes mājas lapā internetā </w:t>
      </w:r>
      <w:hyperlink r:id="rId9" w:history="1">
        <w:r w:rsidR="00467D9A" w:rsidRPr="002E55A3">
          <w:rPr>
            <w:rStyle w:val="Hyperlink"/>
            <w:rFonts w:ascii="Times New Roman" w:eastAsia="Times New Roman" w:hAnsi="Times New Roman" w:cs="Times New Roman"/>
            <w:sz w:val="24"/>
            <w:szCs w:val="24"/>
            <w:lang w:eastAsia="lv-LV"/>
          </w:rPr>
          <w:t>www.daugavpils.lv</w:t>
        </w:r>
      </w:hyperlink>
      <w:r w:rsidR="00467D9A">
        <w:rPr>
          <w:rFonts w:ascii="Times New Roman" w:eastAsia="Times New Roman" w:hAnsi="Times New Roman" w:cs="Times New Roman"/>
          <w:color w:val="0000FF"/>
          <w:sz w:val="24"/>
          <w:szCs w:val="24"/>
          <w:u w:val="single"/>
          <w:lang w:eastAsia="lv-LV"/>
        </w:rPr>
        <w:t xml:space="preserve">, </w:t>
      </w:r>
      <w:r w:rsidR="00467D9A" w:rsidRPr="00467D9A">
        <w:rPr>
          <w:rFonts w:ascii="Times New Roman" w:eastAsia="Times New Roman" w:hAnsi="Times New Roman" w:cs="Times New Roman"/>
          <w:sz w:val="24"/>
          <w:szCs w:val="24"/>
          <w:lang w:eastAsia="lv-LV"/>
        </w:rPr>
        <w:t>sadaļā</w:t>
      </w:r>
      <w:r w:rsidR="00467D9A">
        <w:rPr>
          <w:rFonts w:ascii="Times New Roman" w:eastAsia="Times New Roman" w:hAnsi="Times New Roman" w:cs="Times New Roman"/>
          <w:sz w:val="24"/>
          <w:szCs w:val="24"/>
          <w:lang w:eastAsia="lv-LV"/>
        </w:rPr>
        <w:t xml:space="preserve"> pašvaldības iepirkumi, konkursi → </w:t>
      </w:r>
      <w:r w:rsidR="00467D9A" w:rsidRPr="00467D9A">
        <w:rPr>
          <w:rFonts w:ascii="Times New Roman" w:eastAsia="Times New Roman" w:hAnsi="Times New Roman" w:cs="Times New Roman"/>
          <w:sz w:val="24"/>
          <w:szCs w:val="24"/>
          <w:lang w:eastAsia="lv-LV"/>
        </w:rPr>
        <w:t>http://www.daugavpils.lv/lv/27</w:t>
      </w:r>
      <w:r w:rsidR="00467D9A">
        <w:rPr>
          <w:rFonts w:ascii="Times New Roman" w:eastAsia="Times New Roman" w:hAnsi="Times New Roman" w:cs="Times New Roman"/>
          <w:sz w:val="24"/>
          <w:szCs w:val="24"/>
          <w:lang w:eastAsia="lv-LV"/>
        </w:rPr>
        <w:t>.</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1.7.3. Nepieciešamības gadījumā Pasūtītājam ir tiesības pagarināt piedāvājumu iesniegšanas</w:t>
      </w:r>
    </w:p>
    <w:p w:rsid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termiņu, par to ievietojot informāciju internetā Daugavpils pilsētas domes mājas lapā </w:t>
      </w:r>
      <w:proofErr w:type="spellStart"/>
      <w:r w:rsidR="00467D9A" w:rsidRPr="00467D9A">
        <w:rPr>
          <w:rFonts w:ascii="Times New Roman" w:eastAsia="Times New Roman" w:hAnsi="Times New Roman" w:cs="Times New Roman"/>
          <w:sz w:val="24"/>
          <w:szCs w:val="24"/>
          <w:lang w:eastAsia="lv-LV"/>
        </w:rPr>
        <w:t>www.daugavpils.lv</w:t>
      </w:r>
      <w:proofErr w:type="spellEnd"/>
      <w:r w:rsidR="00467D9A" w:rsidRPr="00467D9A">
        <w:rPr>
          <w:rFonts w:ascii="Times New Roman" w:eastAsia="Times New Roman" w:hAnsi="Times New Roman" w:cs="Times New Roman"/>
          <w:sz w:val="24"/>
          <w:szCs w:val="24"/>
          <w:lang w:eastAsia="lv-LV"/>
        </w:rPr>
        <w:t xml:space="preserve">, sadaļā pašvaldības iepirkumi, konkursi → </w:t>
      </w:r>
      <w:hyperlink r:id="rId10" w:history="1">
        <w:r w:rsidR="00467D9A" w:rsidRPr="002E55A3">
          <w:rPr>
            <w:rStyle w:val="Hyperlink"/>
            <w:rFonts w:ascii="Times New Roman" w:eastAsia="Times New Roman" w:hAnsi="Times New Roman" w:cs="Times New Roman"/>
            <w:sz w:val="24"/>
            <w:szCs w:val="24"/>
            <w:lang w:eastAsia="lv-LV"/>
          </w:rPr>
          <w:t>http://www.daugavpils.lv/lv/27</w:t>
        </w:r>
      </w:hyperlink>
      <w:r w:rsidR="00467D9A">
        <w:rPr>
          <w:rFonts w:ascii="Times New Roman" w:eastAsia="Times New Roman" w:hAnsi="Times New Roman" w:cs="Times New Roman"/>
          <w:sz w:val="24"/>
          <w:szCs w:val="24"/>
          <w:lang w:eastAsia="lv-LV"/>
        </w:rPr>
        <w:t>.</w:t>
      </w:r>
    </w:p>
    <w:p w:rsidR="00467D9A" w:rsidRPr="0028786C" w:rsidRDefault="00467D9A" w:rsidP="0028786C">
      <w:pPr>
        <w:spacing w:after="0" w:line="240" w:lineRule="auto"/>
        <w:jc w:val="both"/>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1.8. Jautājumi un atbildes</w:t>
      </w:r>
    </w:p>
    <w:p w:rsidR="0028786C" w:rsidRPr="0028786C" w:rsidRDefault="0028786C" w:rsidP="0028786C">
      <w:pPr>
        <w:widowControl w:val="0"/>
        <w:tabs>
          <w:tab w:val="left" w:pos="5586"/>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1.8.1. Pieprasījumu par papildu informāciju Pretendents var sūtīt pa e-pastu: </w:t>
      </w:r>
      <w:hyperlink r:id="rId11" w:history="1">
        <w:r w:rsidRPr="0028786C">
          <w:rPr>
            <w:rFonts w:ascii="Times New Roman" w:eastAsia="Times New Roman" w:hAnsi="Times New Roman" w:cs="Times New Roman"/>
            <w:color w:val="0000FF"/>
            <w:sz w:val="24"/>
            <w:szCs w:val="24"/>
            <w:u w:val="single"/>
            <w:lang w:eastAsia="lv-LV"/>
          </w:rPr>
          <w:t>daugavpilsbjss@inbox.lv</w:t>
        </w:r>
      </w:hyperlink>
      <w:r w:rsidRPr="0028786C">
        <w:rPr>
          <w:rFonts w:ascii="Times New Roman" w:eastAsia="Times New Roman" w:hAnsi="Times New Roman" w:cs="Times New Roman"/>
          <w:sz w:val="24"/>
          <w:szCs w:val="24"/>
          <w:u w:val="single"/>
          <w:lang w:eastAsia="lv-LV"/>
        </w:rPr>
        <w:t>,</w:t>
      </w:r>
      <w:r w:rsidRPr="0028786C">
        <w:rPr>
          <w:rFonts w:ascii="Times New Roman" w:eastAsia="Times New Roman" w:hAnsi="Times New Roman" w:cs="Times New Roman"/>
          <w:sz w:val="24"/>
          <w:szCs w:val="24"/>
          <w:lang w:eastAsia="lv-LV"/>
        </w:rPr>
        <w:t xml:space="preserve"> nosūtot vēstuli pa pastu uz Pasūtītāja Nolikuma 1.2. punktā norādīto adresi,</w:t>
      </w:r>
      <w:r w:rsidRPr="0028786C">
        <w:rPr>
          <w:rFonts w:ascii="Times New Roman" w:eastAsia="Times New Roman" w:hAnsi="Times New Roman" w:cs="Times New Roman"/>
          <w:color w:val="000000"/>
          <w:sz w:val="24"/>
          <w:szCs w:val="24"/>
          <w:lang w:eastAsia="lv-LV"/>
        </w:rPr>
        <w:t> ievērojot nosacījumu, ka informācijas pieprasījums iesniegts laikus pirms piedāvājumu iesniegšanas termiņa.</w:t>
      </w:r>
      <w:proofErr w:type="gramStart"/>
      <w:r w:rsidRPr="0028786C">
        <w:rPr>
          <w:rFonts w:ascii="Times New Roman" w:eastAsia="Times New Roman" w:hAnsi="Times New Roman" w:cs="Times New Roman"/>
          <w:sz w:val="24"/>
          <w:szCs w:val="24"/>
          <w:lang w:eastAsia="lv-LV"/>
        </w:rPr>
        <w:t xml:space="preserve">  </w:t>
      </w:r>
      <w:proofErr w:type="gramEnd"/>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1.8.2. Pretendenta jautājums un pasūtītāja atbilde trīs darba dienu laikā pēc pieprasījumu saņemšanas tiek publicēta Daugavpils pilsētas domes mājas lapā internetā </w:t>
      </w:r>
      <w:proofErr w:type="spellStart"/>
      <w:r w:rsidR="00467D9A" w:rsidRPr="00467D9A">
        <w:rPr>
          <w:rFonts w:ascii="Times New Roman" w:eastAsia="Times New Roman" w:hAnsi="Times New Roman" w:cs="Times New Roman"/>
          <w:sz w:val="24"/>
          <w:szCs w:val="24"/>
          <w:lang w:eastAsia="lv-LV"/>
        </w:rPr>
        <w:t>www.daugavpils.lv</w:t>
      </w:r>
      <w:proofErr w:type="spellEnd"/>
      <w:r w:rsidR="00467D9A" w:rsidRPr="00467D9A">
        <w:rPr>
          <w:rFonts w:ascii="Times New Roman" w:eastAsia="Times New Roman" w:hAnsi="Times New Roman" w:cs="Times New Roman"/>
          <w:sz w:val="24"/>
          <w:szCs w:val="24"/>
          <w:lang w:eastAsia="lv-LV"/>
        </w:rPr>
        <w:t>, sadaļā pašvaldības iepirkumi, konkursi → http://www.daugavpils.lv/lv/27</w:t>
      </w:r>
      <w:r w:rsidRPr="0028786C">
        <w:rPr>
          <w:rFonts w:ascii="Times New Roman" w:eastAsia="Times New Roman" w:hAnsi="Times New Roman" w:cs="Times New Roman"/>
          <w:sz w:val="24"/>
          <w:szCs w:val="24"/>
          <w:lang w:eastAsia="lv-LV"/>
        </w:rPr>
        <w:t xml:space="preserve"> (pēc Pretendenta pieprasījuma atbilde var būt sniegta nosūtot vēstuli arī pa pastu).</w:t>
      </w:r>
    </w:p>
    <w:p w:rsidR="0028786C" w:rsidRDefault="0028786C" w:rsidP="00E25295">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lastRenderedPageBreak/>
        <w:t xml:space="preserve">1.8.3. Tiek uzskatīts, ka ieinteresētie piegādātāji ir saņēmuši papildu informāciju brīdī, kad tā publicēta Daugavpils pilsētas domes mājas lapā internetā </w:t>
      </w:r>
      <w:proofErr w:type="spellStart"/>
      <w:r w:rsidR="00E25295" w:rsidRPr="00E25295">
        <w:rPr>
          <w:rFonts w:ascii="Times New Roman" w:eastAsia="Times New Roman" w:hAnsi="Times New Roman" w:cs="Times New Roman"/>
          <w:sz w:val="24"/>
          <w:szCs w:val="24"/>
          <w:lang w:eastAsia="lv-LV"/>
        </w:rPr>
        <w:t>www.daugavpils.lv</w:t>
      </w:r>
      <w:proofErr w:type="spellEnd"/>
      <w:r w:rsidR="00E25295" w:rsidRPr="00E25295">
        <w:rPr>
          <w:rFonts w:ascii="Times New Roman" w:eastAsia="Times New Roman" w:hAnsi="Times New Roman" w:cs="Times New Roman"/>
          <w:sz w:val="24"/>
          <w:szCs w:val="24"/>
          <w:lang w:eastAsia="lv-LV"/>
        </w:rPr>
        <w:t xml:space="preserve">, sadaļā pašvaldības iepirkumi, konkursi → </w:t>
      </w:r>
      <w:hyperlink r:id="rId12" w:history="1">
        <w:r w:rsidR="00E25295" w:rsidRPr="002E55A3">
          <w:rPr>
            <w:rStyle w:val="Hyperlink"/>
            <w:rFonts w:ascii="Times New Roman" w:eastAsia="Times New Roman" w:hAnsi="Times New Roman" w:cs="Times New Roman"/>
            <w:sz w:val="24"/>
            <w:szCs w:val="24"/>
            <w:lang w:eastAsia="lv-LV"/>
          </w:rPr>
          <w:t>http://www.daugavpils.lv/lv/27</w:t>
        </w:r>
      </w:hyperlink>
      <w:r w:rsidR="00E25295">
        <w:rPr>
          <w:rFonts w:ascii="Times New Roman" w:eastAsia="Times New Roman" w:hAnsi="Times New Roman" w:cs="Times New Roman"/>
          <w:sz w:val="24"/>
          <w:szCs w:val="24"/>
          <w:lang w:eastAsia="lv-LV"/>
        </w:rPr>
        <w:t>.</w:t>
      </w:r>
    </w:p>
    <w:p w:rsidR="00E25295" w:rsidRPr="0028786C" w:rsidRDefault="00E25295" w:rsidP="00E25295">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1.9. Piedāvājuma iesniegšanas vieta, datums, laiks un kārtība</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1.9.1. Piedāvājums jāiesniedz līdz 2014. gada </w:t>
      </w:r>
      <w:r w:rsidR="00081F09">
        <w:rPr>
          <w:rFonts w:ascii="Times New Roman" w:eastAsia="Times New Roman" w:hAnsi="Times New Roman" w:cs="Times New Roman"/>
          <w:sz w:val="24"/>
          <w:szCs w:val="24"/>
          <w:lang w:eastAsia="lv-LV"/>
        </w:rPr>
        <w:t>14</w:t>
      </w:r>
      <w:r w:rsidRPr="0028786C">
        <w:rPr>
          <w:rFonts w:ascii="Times New Roman" w:eastAsia="Times New Roman" w:hAnsi="Times New Roman" w:cs="Times New Roman"/>
          <w:sz w:val="24"/>
          <w:szCs w:val="24"/>
          <w:lang w:eastAsia="lv-LV"/>
        </w:rPr>
        <w:t>.</w:t>
      </w:r>
      <w:r w:rsidR="00081F09">
        <w:rPr>
          <w:rFonts w:ascii="Times New Roman" w:eastAsia="Times New Roman" w:hAnsi="Times New Roman" w:cs="Times New Roman"/>
          <w:sz w:val="24"/>
          <w:szCs w:val="24"/>
          <w:lang w:eastAsia="lv-LV"/>
        </w:rPr>
        <w:t>aprīlim</w:t>
      </w:r>
      <w:bookmarkStart w:id="0" w:name="_GoBack"/>
      <w:bookmarkEnd w:id="0"/>
      <w:r w:rsidRPr="0028786C">
        <w:rPr>
          <w:rFonts w:ascii="Times New Roman" w:eastAsia="Times New Roman" w:hAnsi="Times New Roman" w:cs="Times New Roman"/>
          <w:sz w:val="24"/>
          <w:szCs w:val="24"/>
          <w:lang w:eastAsia="lv-LV"/>
        </w:rPr>
        <w:t>, plkst. 10:00,</w:t>
      </w:r>
      <w:r w:rsidRPr="0028786C">
        <w:rPr>
          <w:rFonts w:ascii="Times New Roman" w:eastAsia="Times New Roman" w:hAnsi="Times New Roman" w:cs="Times New Roman"/>
          <w:color w:val="FF6600"/>
          <w:sz w:val="24"/>
          <w:szCs w:val="24"/>
          <w:lang w:eastAsia="lv-LV"/>
        </w:rPr>
        <w:t xml:space="preserve"> </w:t>
      </w:r>
      <w:r w:rsidRPr="0028786C">
        <w:rPr>
          <w:rFonts w:ascii="Times New Roman" w:eastAsia="Times New Roman" w:hAnsi="Times New Roman" w:cs="Times New Roman"/>
          <w:sz w:val="24"/>
          <w:szCs w:val="24"/>
          <w:lang w:eastAsia="lv-LV"/>
        </w:rPr>
        <w:t>Daugavpils Bērnu un jaunatnes sporta skolā, 2 stāvā, direktora kabinetā, Kandavas ielā 17A, Daugavpilī, LV-5401.</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1.9.2. Piedāvājumi, kas iesniegti pēc dokumentācijas 1.9.1.punktā noteiktā termiņa netiks izskatīti</w:t>
      </w:r>
      <w:r w:rsidRPr="0028786C">
        <w:rPr>
          <w:rFonts w:ascii="Times New Roman" w:eastAsia="Times New Roman" w:hAnsi="Times New Roman" w:cs="Times New Roman"/>
          <w:sz w:val="28"/>
          <w:szCs w:val="28"/>
          <w:lang w:eastAsia="lv-LV"/>
        </w:rPr>
        <w:t>.</w:t>
      </w: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1.10. Piedāvājuma derīguma termiņš</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1.10.1. Pretendenta iesniegtais piedāvājums ir derīgs, t.i., saistošs iesniedzējam vismaz 90 (deviņdesmit) kalendārās dienas, skaitot no piedāvājumu atvēršanas dienas.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1.10.2. Ja objektīvu iemeslu dēļ iepirkuma līgumu nevar noslēgt dokumentācijas 1.10.1.punktā noteiktajā termiņā, pasūtītājs un pretendents var vienoties par piedāvājuma spēkā esamības termiņa pagarināšanu.</w:t>
      </w: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p>
    <w:p w:rsidR="0028786C" w:rsidRPr="0028786C" w:rsidRDefault="0028786C" w:rsidP="0028786C">
      <w:pPr>
        <w:autoSpaceDE w:val="0"/>
        <w:autoSpaceDN w:val="0"/>
        <w:adjustRightInd w:val="0"/>
        <w:spacing w:after="0" w:line="240" w:lineRule="auto"/>
        <w:jc w:val="both"/>
        <w:rPr>
          <w:rFonts w:ascii="Times New Roman" w:eastAsia="TimesNewRoman,Bold" w:hAnsi="Times New Roman" w:cs="Times New Roman"/>
          <w:b/>
          <w:bCs/>
          <w:sz w:val="24"/>
          <w:szCs w:val="24"/>
          <w:lang w:eastAsia="lv-LV"/>
        </w:rPr>
      </w:pPr>
      <w:r w:rsidRPr="0028786C">
        <w:rPr>
          <w:rFonts w:ascii="Times New Roman" w:eastAsia="TimesNewRoman,Bold" w:hAnsi="Times New Roman" w:cs="Times New Roman"/>
          <w:b/>
          <w:bCs/>
          <w:sz w:val="24"/>
          <w:szCs w:val="24"/>
          <w:lang w:eastAsia="lv-LV"/>
        </w:rPr>
        <w:t>2. Iesniedzamie dokumenti:</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2.1. Pretendenta pieteikums dalībai iepirkumā, kas apliecina pretendenta apņemšanos veikt pakalpojumu atbilstoši iepirkuma dokumentācijas prasībām (pielikums Nr.1).</w:t>
      </w:r>
    </w:p>
    <w:p w:rsidR="0028786C" w:rsidRPr="0028786C" w:rsidRDefault="002543A5"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Pr>
          <w:rFonts w:ascii="Times New Roman" w:eastAsia="TimesNewRoman" w:hAnsi="Times New Roman" w:cs="Times New Roman"/>
          <w:sz w:val="24"/>
          <w:szCs w:val="24"/>
          <w:lang w:eastAsia="lv-LV"/>
        </w:rPr>
        <w:t>2.2</w:t>
      </w:r>
      <w:r w:rsidR="0028786C" w:rsidRPr="0028786C">
        <w:rPr>
          <w:rFonts w:ascii="Times New Roman" w:eastAsia="TimesNewRoman" w:hAnsi="Times New Roman" w:cs="Times New Roman"/>
          <w:sz w:val="24"/>
          <w:szCs w:val="24"/>
          <w:lang w:eastAsia="lv-LV"/>
        </w:rPr>
        <w:t xml:space="preserve">. </w:t>
      </w:r>
      <w:r w:rsidR="0028786C" w:rsidRPr="0028786C">
        <w:rPr>
          <w:rFonts w:ascii="Times New Roman BaltRim" w:eastAsia="Times New Roman" w:hAnsi="Times New Roman BaltRim" w:cs="Times New Roman"/>
          <w:sz w:val="24"/>
          <w:szCs w:val="24"/>
          <w:lang w:eastAsia="lv-LV"/>
        </w:rPr>
        <w:t>Vismaz trīs pasūtītāju atsauksmes</w:t>
      </w:r>
      <w:r w:rsidR="0028786C" w:rsidRPr="0028786C">
        <w:rPr>
          <w:rFonts w:ascii="Times New Roman" w:eastAsia="TimesNewRoman" w:hAnsi="Times New Roman" w:cs="Times New Roman"/>
          <w:sz w:val="24"/>
          <w:szCs w:val="24"/>
          <w:lang w:eastAsia="lv-LV"/>
        </w:rPr>
        <w:t xml:space="preserve"> par veiktajām sporta mīkstā inventāru piegādēm.</w:t>
      </w:r>
    </w:p>
    <w:p w:rsidR="0028786C" w:rsidRPr="0028786C" w:rsidRDefault="002543A5"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Pr>
          <w:rFonts w:ascii="Times New Roman" w:eastAsia="TimesNewRoman" w:hAnsi="Times New Roman" w:cs="Times New Roman"/>
          <w:sz w:val="24"/>
          <w:szCs w:val="24"/>
          <w:lang w:eastAsia="lv-LV"/>
        </w:rPr>
        <w:t>2.3</w:t>
      </w:r>
      <w:r w:rsidR="0028786C" w:rsidRPr="0028786C">
        <w:rPr>
          <w:rFonts w:ascii="Times New Roman" w:eastAsia="TimesNewRoman" w:hAnsi="Times New Roman" w:cs="Times New Roman"/>
          <w:sz w:val="24"/>
          <w:szCs w:val="24"/>
          <w:lang w:eastAsia="lv-LV"/>
        </w:rPr>
        <w:t>. Piedāvājumā jānorāda preču garantijas un kārtība, kādā garantijas laikā tiks veikta mīkstā sporta in</w:t>
      </w:r>
      <w:r>
        <w:rPr>
          <w:rFonts w:ascii="Times New Roman" w:eastAsia="TimesNewRoman" w:hAnsi="Times New Roman" w:cs="Times New Roman"/>
          <w:sz w:val="24"/>
          <w:szCs w:val="24"/>
          <w:lang w:eastAsia="lv-LV"/>
        </w:rPr>
        <w:t xml:space="preserve">ventāra apmaiņa (brīvā formā); </w:t>
      </w:r>
    </w:p>
    <w:p w:rsidR="0028786C" w:rsidRPr="0028786C" w:rsidRDefault="002543A5"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Pr>
          <w:rFonts w:ascii="Times New Roman" w:eastAsia="TimesNewRoman" w:hAnsi="Times New Roman" w:cs="Times New Roman"/>
          <w:sz w:val="24"/>
          <w:szCs w:val="24"/>
          <w:lang w:eastAsia="lv-LV"/>
        </w:rPr>
        <w:t>2.4</w:t>
      </w:r>
      <w:r w:rsidR="0028786C" w:rsidRPr="0028786C">
        <w:rPr>
          <w:rFonts w:ascii="Times New Roman" w:eastAsia="TimesNewRoman" w:hAnsi="Times New Roman" w:cs="Times New Roman"/>
          <w:sz w:val="24"/>
          <w:szCs w:val="24"/>
          <w:lang w:eastAsia="lv-LV"/>
        </w:rPr>
        <w:t>. Piedāvāto preču katalogs vai apraksti.</w:t>
      </w:r>
    </w:p>
    <w:p w:rsidR="0028786C" w:rsidRPr="0028786C" w:rsidRDefault="002543A5" w:rsidP="0028786C">
      <w:pPr>
        <w:autoSpaceDE w:val="0"/>
        <w:autoSpaceDN w:val="0"/>
        <w:adjustRightInd w:val="0"/>
        <w:spacing w:after="0" w:line="240" w:lineRule="auto"/>
        <w:jc w:val="both"/>
        <w:rPr>
          <w:rFonts w:ascii="Times New Roman" w:eastAsia="TimesNewRoman" w:hAnsi="Times New Roman" w:cs="Times New Roman"/>
          <w:color w:val="000000"/>
          <w:sz w:val="24"/>
          <w:szCs w:val="24"/>
          <w:lang w:eastAsia="lv-LV"/>
        </w:rPr>
      </w:pPr>
      <w:r>
        <w:rPr>
          <w:rFonts w:ascii="Times New Roman" w:eastAsia="Times New Roman" w:hAnsi="Times New Roman" w:cs="Times New Roman"/>
          <w:sz w:val="24"/>
          <w:szCs w:val="24"/>
          <w:lang w:eastAsia="lv-LV"/>
        </w:rPr>
        <w:t>2.5</w:t>
      </w:r>
      <w:r w:rsidR="0028786C" w:rsidRPr="0028786C">
        <w:rPr>
          <w:rFonts w:ascii="Times New Roman" w:eastAsia="Times New Roman" w:hAnsi="Times New Roman" w:cs="Times New Roman"/>
          <w:sz w:val="24"/>
          <w:szCs w:val="24"/>
          <w:lang w:eastAsia="lv-LV"/>
        </w:rPr>
        <w:t xml:space="preserve">. Finanšu piedāvājums jāsagatavo atbilstoši </w:t>
      </w:r>
      <w:r w:rsidR="0028786C" w:rsidRPr="0028786C">
        <w:rPr>
          <w:rFonts w:ascii="Times New Roman" w:eastAsia="Times New Roman" w:hAnsi="Times New Roman" w:cs="Times New Roman"/>
          <w:color w:val="000000"/>
          <w:sz w:val="24"/>
          <w:szCs w:val="24"/>
          <w:lang w:eastAsia="lv-LV"/>
        </w:rPr>
        <w:t>no 2 līdz 4 pielikumā norādītajai formai.</w:t>
      </w: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16"/>
          <w:szCs w:val="16"/>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3.</w:t>
      </w:r>
      <w:r w:rsidRPr="0028786C">
        <w:rPr>
          <w:rFonts w:ascii="Times New Roman" w:eastAsia="Times New Roman" w:hAnsi="Times New Roman" w:cs="Times New Roman"/>
          <w:sz w:val="24"/>
          <w:szCs w:val="24"/>
          <w:lang w:eastAsia="lv-LV"/>
        </w:rPr>
        <w:t xml:space="preserve"> </w:t>
      </w:r>
      <w:r w:rsidRPr="0028786C">
        <w:rPr>
          <w:rFonts w:ascii="Times New Roman" w:eastAsia="Times New Roman" w:hAnsi="Times New Roman" w:cs="Times New Roman"/>
          <w:b/>
          <w:sz w:val="24"/>
          <w:szCs w:val="24"/>
          <w:lang w:eastAsia="lv-LV"/>
        </w:rPr>
        <w:t>Piedāvājuma noformēšanas un iesniegšanas noteikumi:</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3.1. Piedāvājumus sagatavo latviešu valodā.</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3.2. Finanšu piedāvājumā piedāvātajām cenām jābūt izteiktām </w:t>
      </w:r>
      <w:r w:rsidR="00E25295">
        <w:rPr>
          <w:rFonts w:ascii="Times New Roman" w:eastAsia="Times New Roman" w:hAnsi="Times New Roman" w:cs="Times New Roman"/>
          <w:sz w:val="24"/>
          <w:szCs w:val="24"/>
          <w:lang w:eastAsia="lv-LV"/>
        </w:rPr>
        <w:t>eiro</w:t>
      </w:r>
      <w:r w:rsidRPr="0028786C">
        <w:rPr>
          <w:rFonts w:ascii="Times New Roman" w:eastAsia="Times New Roman" w:hAnsi="Times New Roman" w:cs="Times New Roman"/>
          <w:sz w:val="24"/>
          <w:szCs w:val="24"/>
          <w:lang w:eastAsia="lv-LV"/>
        </w:rPr>
        <w:t>, norādot cenu bez un 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3.3. Piedāvājuma cenā jāietver visi pretendenta uzdevumi par iepirkuma dokumentācijā pieprasīto pakalpojumu izpildi. </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3.4. Pretendents var iesniegt piedāvājumu par vienu vai vairākām iepirkuma priekšmeta daļām, bet tikai vienu piedāvājuma variantu katras daļas īstenošanai. Piedāvājums jāiesniedz par visu prasīto apjomu (katrai iepirkuma daļai), ar tikai vienu piedāvājuma variantu.</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3.5. Pretendents pirms piedāvājumu iesniegšanas termiņa beigām var grozīt, mainīt vai atsaukt iesniegto piedāvājumu. Piedāvājuma grozījumi vai atsaukums jāiesniedz rakstiskā formā līdz piedāvājumu iesniegšanas termiņa beigām, nodrošinot, lai grozījumi vai atsaukums tiktu saņemts </w:t>
      </w:r>
      <w:r w:rsidRPr="0028786C">
        <w:rPr>
          <w:rFonts w:ascii="Times New Roman" w:eastAsia="Times New Roman" w:hAnsi="Times New Roman" w:cs="Times New Roman"/>
          <w:b/>
          <w:sz w:val="24"/>
          <w:szCs w:val="24"/>
          <w:lang w:eastAsia="lv-LV"/>
        </w:rPr>
        <w:t>Daugavpils Bērnu un jaunatnes sporta skolā, Daugavpilī, Kandavas ielā 17A, otrajā stāvā</w:t>
      </w:r>
      <w:r w:rsidRPr="0028786C">
        <w:rPr>
          <w:rFonts w:ascii="Times New Roman" w:eastAsia="Times New Roman" w:hAnsi="Times New Roman" w:cs="Times New Roman"/>
          <w:sz w:val="24"/>
          <w:szCs w:val="24"/>
          <w:lang w:eastAsia="lv-LV"/>
        </w:rPr>
        <w:t xml:space="preserve"> Sporta skolas direktora kabinetā ne vēlāk kā </w:t>
      </w:r>
      <w:r w:rsidRPr="0028786C">
        <w:rPr>
          <w:rFonts w:ascii="Times New Roman" w:eastAsia="Times New Roman" w:hAnsi="Times New Roman" w:cs="Times New Roman"/>
          <w:color w:val="000000"/>
          <w:sz w:val="24"/>
          <w:szCs w:val="24"/>
          <w:lang w:eastAsia="lv-LV"/>
        </w:rPr>
        <w:t xml:space="preserve">līdz 2014.gada </w:t>
      </w:r>
      <w:r w:rsidR="006A4E15">
        <w:rPr>
          <w:rFonts w:ascii="Times New Roman" w:eastAsia="Times New Roman" w:hAnsi="Times New Roman" w:cs="Times New Roman"/>
          <w:color w:val="000000"/>
          <w:sz w:val="24"/>
          <w:szCs w:val="24"/>
          <w:lang w:eastAsia="lv-LV"/>
        </w:rPr>
        <w:t>14</w:t>
      </w:r>
      <w:r w:rsidRPr="0028786C">
        <w:rPr>
          <w:rFonts w:ascii="Times New Roman" w:eastAsia="Times New Roman" w:hAnsi="Times New Roman" w:cs="Times New Roman"/>
          <w:color w:val="000000"/>
          <w:sz w:val="24"/>
          <w:szCs w:val="24"/>
          <w:lang w:eastAsia="lv-LV"/>
        </w:rPr>
        <w:t>.</w:t>
      </w:r>
      <w:r w:rsidR="006A4E15">
        <w:rPr>
          <w:rFonts w:ascii="Times New Roman" w:eastAsia="Times New Roman" w:hAnsi="Times New Roman" w:cs="Times New Roman"/>
          <w:color w:val="000000"/>
          <w:sz w:val="24"/>
          <w:szCs w:val="24"/>
          <w:lang w:eastAsia="lv-LV"/>
        </w:rPr>
        <w:t>aprīlim</w:t>
      </w:r>
      <w:r w:rsidRPr="0028786C">
        <w:rPr>
          <w:rFonts w:ascii="Times New Roman" w:eastAsia="Times New Roman" w:hAnsi="Times New Roman" w:cs="Times New Roman"/>
          <w:color w:val="000000"/>
          <w:sz w:val="24"/>
          <w:szCs w:val="24"/>
          <w:lang w:eastAsia="lv-LV"/>
        </w:rPr>
        <w:t>, plkst. 10:00,</w:t>
      </w:r>
      <w:r w:rsidRPr="0028786C">
        <w:rPr>
          <w:rFonts w:ascii="Times New Roman" w:eastAsia="Times New Roman" w:hAnsi="Times New Roman" w:cs="Times New Roman"/>
          <w:sz w:val="24"/>
          <w:szCs w:val="24"/>
          <w:lang w:eastAsia="lv-LV"/>
        </w:rPr>
        <w:t xml:space="preserve"> slēgtā aploksnē. Uz aploksnes jābūt punktā 3.8.p.</w:t>
      </w:r>
      <w:r w:rsidRPr="0028786C">
        <w:rPr>
          <w:rFonts w:ascii="Times New Roman" w:eastAsia="Times New Roman" w:hAnsi="Times New Roman" w:cs="Times New Roman"/>
          <w:color w:val="FF6600"/>
          <w:sz w:val="24"/>
          <w:szCs w:val="24"/>
          <w:lang w:eastAsia="lv-LV"/>
        </w:rPr>
        <w:t xml:space="preserve"> </w:t>
      </w:r>
      <w:r w:rsidRPr="0028786C">
        <w:rPr>
          <w:rFonts w:ascii="Times New Roman" w:eastAsia="Times New Roman" w:hAnsi="Times New Roman" w:cs="Times New Roman"/>
          <w:sz w:val="24"/>
          <w:szCs w:val="24"/>
          <w:lang w:eastAsia="lv-LV"/>
        </w:rPr>
        <w:t>norādītai informācijai un papildu norādei – „GROZĪJUMI”, „MAIŅA”</w:t>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vai „ATSAUKUMS”.</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3.6. Atsaukumam ir bezierunu raksturs un tas izslēdz pretendenta tālāku līdzdalību iepirkumā.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3.7. Pēc piedāvājuma iesniegšanas termiņa beigām pretendents nevar savu piedāvājumu izmainīt. </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3.8. Piedāvājumus iesniedz aizlīmētā un aizzīmogotā aploksnē, kuru marķē šādi: </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3.8.1. Pasūtītāja nosaukums un juridiskā adrese;</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3.8.2. Pretendenta nosaukums un juridiskā adrese;</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3.8.3. sekojoša atzīme:</w:t>
      </w:r>
    </w:p>
    <w:p w:rsidR="0028786C" w:rsidRPr="0028786C" w:rsidRDefault="0028786C" w:rsidP="0028786C">
      <w:pPr>
        <w:spacing w:after="0" w:line="240" w:lineRule="auto"/>
        <w:jc w:val="both"/>
        <w:rPr>
          <w:rFonts w:ascii="Times New Roman" w:eastAsia="Times New Roman" w:hAnsi="Times New Roman" w:cs="Times New Roman"/>
          <w:b/>
          <w:color w:val="000000"/>
          <w:sz w:val="24"/>
          <w:szCs w:val="24"/>
          <w:lang w:eastAsia="lv-LV"/>
        </w:rPr>
      </w:pPr>
      <w:r w:rsidRPr="0028786C">
        <w:rPr>
          <w:rFonts w:ascii="Times New Roman" w:eastAsia="Times New Roman" w:hAnsi="Times New Roman" w:cs="Times New Roman"/>
          <w:b/>
          <w:sz w:val="24"/>
          <w:szCs w:val="24"/>
          <w:lang w:eastAsia="lv-LV"/>
        </w:rPr>
        <w:t>Iepirkumam „Sporta formas iegāde un piegāde” (iepirkuma procedūras identifikācijas numurs DBJSS 2014/</w:t>
      </w:r>
      <w:r w:rsidR="00E25295">
        <w:rPr>
          <w:rFonts w:ascii="Times New Roman" w:eastAsia="Times New Roman" w:hAnsi="Times New Roman" w:cs="Times New Roman"/>
          <w:b/>
          <w:sz w:val="24"/>
          <w:szCs w:val="24"/>
          <w:lang w:eastAsia="lv-LV"/>
        </w:rPr>
        <w:t>0</w:t>
      </w:r>
      <w:r w:rsidRPr="0028786C">
        <w:rPr>
          <w:rFonts w:ascii="Times New Roman" w:eastAsia="Times New Roman" w:hAnsi="Times New Roman" w:cs="Times New Roman"/>
          <w:b/>
          <w:sz w:val="24"/>
          <w:szCs w:val="24"/>
          <w:lang w:eastAsia="lv-LV"/>
        </w:rPr>
        <w:t xml:space="preserve">2). </w:t>
      </w:r>
      <w:r w:rsidRPr="0028786C">
        <w:rPr>
          <w:rFonts w:ascii="Times New Roman" w:eastAsia="Times New Roman" w:hAnsi="Times New Roman" w:cs="Times New Roman"/>
          <w:b/>
          <w:color w:val="000000"/>
          <w:sz w:val="24"/>
          <w:szCs w:val="24"/>
          <w:lang w:eastAsia="lv-LV"/>
        </w:rPr>
        <w:t xml:space="preserve">Neatvērt līdz </w:t>
      </w:r>
      <w:r w:rsidR="006A4E15">
        <w:rPr>
          <w:rFonts w:ascii="Times New Roman" w:eastAsia="Times New Roman" w:hAnsi="Times New Roman" w:cs="Times New Roman"/>
          <w:b/>
          <w:color w:val="000000"/>
          <w:sz w:val="24"/>
          <w:szCs w:val="24"/>
          <w:lang w:eastAsia="lv-LV"/>
        </w:rPr>
        <w:t>14.04</w:t>
      </w:r>
      <w:r w:rsidRPr="0028786C">
        <w:rPr>
          <w:rFonts w:ascii="Times New Roman" w:eastAsia="Times New Roman" w:hAnsi="Times New Roman" w:cs="Times New Roman"/>
          <w:b/>
          <w:color w:val="000000"/>
          <w:sz w:val="24"/>
          <w:szCs w:val="24"/>
          <w:lang w:eastAsia="lv-LV"/>
        </w:rPr>
        <w:t>.</w:t>
      </w:r>
      <w:r w:rsidR="006A4E15">
        <w:rPr>
          <w:rFonts w:ascii="Times New Roman" w:eastAsia="Times New Roman" w:hAnsi="Times New Roman" w:cs="Times New Roman"/>
          <w:b/>
          <w:color w:val="000000"/>
          <w:sz w:val="24"/>
          <w:szCs w:val="24"/>
          <w:lang w:eastAsia="lv-LV"/>
        </w:rPr>
        <w:t>2014.</w:t>
      </w:r>
      <w:r w:rsidRPr="0028786C">
        <w:rPr>
          <w:rFonts w:ascii="Times New Roman" w:eastAsia="Times New Roman" w:hAnsi="Times New Roman" w:cs="Times New Roman"/>
          <w:b/>
          <w:color w:val="000000"/>
          <w:sz w:val="24"/>
          <w:szCs w:val="24"/>
          <w:lang w:eastAsia="lv-LV"/>
        </w:rPr>
        <w:t xml:space="preserve">, plkst.: 10:00””.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lastRenderedPageBreak/>
        <w:t>3.9. Piedāvājums jāiesniedz 1 eksemplārā. Visām iesniegtā piedāvājuma lapām jābūt numurētām un caurauklotām (ar uz auklas mezgla uzlīmētu, apzīmogotu, pretendenta amatpersonas/-u ar pārstāvības tiesībām vai tās/to pilnvarotās personas parakstītu lapu).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3.10. Piedāvājums, kas iesniegts vai piegādāts pēc minētā termiņa, neatvērtu atdod vai nosūta atpakaļ iesniedzējam.</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3.11. Personas, kas vēlas piedalīties iepirkumā, ar iepirkuma dokumentācijas elektronisko versiju un tā pielikumiem, kuri ir iepirkuma dokumentācijas neatņemamas sastāvdaļas, var iepazīties piesakoties pie kontaktpersonas pa e-pasta adresi: </w:t>
      </w:r>
      <w:hyperlink r:id="rId13" w:history="1">
        <w:r w:rsidRPr="0028786C">
          <w:rPr>
            <w:rFonts w:ascii="Times New Roman" w:eastAsia="Times New Roman" w:hAnsi="Times New Roman" w:cs="Times New Roman"/>
            <w:color w:val="0000FF"/>
            <w:sz w:val="24"/>
            <w:szCs w:val="24"/>
            <w:u w:val="single"/>
            <w:lang w:eastAsia="lv-LV"/>
          </w:rPr>
          <w:t>daugavpilsbjss@inbox.lv</w:t>
        </w:r>
      </w:hyperlink>
      <w:r w:rsidRPr="0028786C">
        <w:rPr>
          <w:rFonts w:ascii="Times New Roman" w:eastAsia="Times New Roman" w:hAnsi="Times New Roman" w:cs="Times New Roman"/>
          <w:sz w:val="24"/>
          <w:szCs w:val="24"/>
          <w:lang w:eastAsia="lv-LV"/>
        </w:rPr>
        <w:t xml:space="preserve">.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color w:val="000000"/>
          <w:sz w:val="24"/>
          <w:szCs w:val="24"/>
          <w:lang w:eastAsia="lv-LV"/>
        </w:rPr>
        <w:t>3</w:t>
      </w:r>
      <w:r w:rsidRPr="0028786C">
        <w:rPr>
          <w:rFonts w:ascii="Times New Roman" w:eastAsia="Times New Roman" w:hAnsi="Times New Roman" w:cs="Times New Roman"/>
          <w:color w:val="993300"/>
          <w:sz w:val="24"/>
          <w:szCs w:val="24"/>
          <w:lang w:eastAsia="lv-LV"/>
        </w:rPr>
        <w:t>.</w:t>
      </w:r>
      <w:r w:rsidRPr="0028786C">
        <w:rPr>
          <w:rFonts w:ascii="Times New Roman" w:eastAsia="Times New Roman" w:hAnsi="Times New Roman" w:cs="Times New Roman"/>
          <w:sz w:val="24"/>
          <w:szCs w:val="24"/>
          <w:lang w:eastAsia="lv-LV"/>
        </w:rPr>
        <w:t>12. Piedāvājuma nodrošinājums: nav nepieciešams.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autoSpaceDE w:val="0"/>
        <w:autoSpaceDN w:val="0"/>
        <w:adjustRightInd w:val="0"/>
        <w:spacing w:after="0" w:line="240" w:lineRule="auto"/>
        <w:jc w:val="both"/>
        <w:rPr>
          <w:rFonts w:ascii="Times New Roman" w:eastAsia="TimesNewRoman,Bold" w:hAnsi="Times New Roman" w:cs="Times New Roman"/>
          <w:b/>
          <w:bCs/>
          <w:sz w:val="24"/>
          <w:szCs w:val="24"/>
          <w:lang w:eastAsia="lv-LV"/>
        </w:rPr>
      </w:pPr>
      <w:r w:rsidRPr="0028786C">
        <w:rPr>
          <w:rFonts w:ascii="Times New Roman" w:eastAsia="TimesNewRoman,Bold" w:hAnsi="Times New Roman" w:cs="Times New Roman"/>
          <w:b/>
          <w:bCs/>
          <w:sz w:val="24"/>
          <w:szCs w:val="24"/>
          <w:lang w:eastAsia="lv-LV"/>
        </w:rPr>
        <w:t>4.Prasības pretendentiem:</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 xml:space="preserve">4.1. Piedāvājums jāiesniedz </w:t>
      </w:r>
      <w:r w:rsidRPr="0028786C">
        <w:rPr>
          <w:rFonts w:ascii="Times New Roman" w:eastAsia="Times New Roman" w:hAnsi="Times New Roman" w:cs="Times New Roman"/>
          <w:sz w:val="24"/>
          <w:szCs w:val="24"/>
          <w:lang w:eastAsia="lv-LV"/>
        </w:rPr>
        <w:t>par vienu vai vairākām iepirkuma priekšmeta daļām</w:t>
      </w:r>
      <w:r w:rsidRPr="0028786C">
        <w:rPr>
          <w:rFonts w:ascii="Times New Roman" w:eastAsia="TimesNewRoman" w:hAnsi="Times New Roman" w:cs="Times New Roman"/>
          <w:sz w:val="24"/>
          <w:szCs w:val="24"/>
          <w:lang w:eastAsia="lv-LV"/>
        </w:rPr>
        <w:t>.</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4.2. Pretendents iesniedz tikai vienu piedāvājuma variantu (par katru iepirkuma pozīcijas priekšmetu jābūt noradīts viens cenas variants).</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4.3. Pretendents nav pasludināts par maksātnespējīgu, tā saimnieciskā darbība nav apturēta</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vai pārtraukta.</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4.4. Pretendentam nav nodokļu vai valsts sociālās apdrošināšanas obligāto iemaksu parādu vairāk par 1</w:t>
      </w:r>
      <w:r w:rsidR="00056B83">
        <w:rPr>
          <w:rFonts w:ascii="Times New Roman" w:eastAsia="TimesNewRoman" w:hAnsi="Times New Roman" w:cs="Times New Roman"/>
          <w:sz w:val="24"/>
          <w:szCs w:val="24"/>
          <w:lang w:eastAsia="lv-LV"/>
        </w:rPr>
        <w:t>50</w:t>
      </w:r>
      <w:r w:rsidRPr="0028786C">
        <w:rPr>
          <w:rFonts w:ascii="Times New Roman" w:eastAsia="TimesNewRoman" w:hAnsi="Times New Roman" w:cs="Times New Roman"/>
          <w:sz w:val="24"/>
          <w:szCs w:val="24"/>
          <w:lang w:eastAsia="lv-LV"/>
        </w:rPr>
        <w:t>,00</w:t>
      </w:r>
      <w:r w:rsidR="00CF2584">
        <w:rPr>
          <w:rFonts w:ascii="Times New Roman" w:eastAsia="TimesNewRoman" w:hAnsi="Times New Roman" w:cs="Times New Roman"/>
          <w:sz w:val="24"/>
          <w:szCs w:val="24"/>
          <w:lang w:eastAsia="lv-LV"/>
        </w:rPr>
        <w:t xml:space="preserve"> EUR.</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4.5. Pretendenti, kuru pieteikumi neatbilst iepirkuma dokumentācija norādītajām pretendentu atlases prasībām, netiek izskatīti un turpmākajā procedūrā nepiedalās.</w:t>
      </w:r>
    </w:p>
    <w:p w:rsidR="0028786C" w:rsidRPr="0028786C" w:rsidRDefault="0028786C" w:rsidP="0028786C">
      <w:pPr>
        <w:autoSpaceDE w:val="0"/>
        <w:autoSpaceDN w:val="0"/>
        <w:adjustRightInd w:val="0"/>
        <w:spacing w:after="0" w:line="240" w:lineRule="auto"/>
        <w:rPr>
          <w:rFonts w:ascii="TimesNewRoman,Bold" w:eastAsia="TimesNewRoman,Bold" w:hAnsi="Times New Roman" w:cs="TimesNewRoman,Bold"/>
          <w:b/>
          <w:bCs/>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5. Informācija par iepirkuma priekšmetu</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 xml:space="preserve">5.1. Iepirkuma priekšmeta apraksts: </w:t>
      </w:r>
      <w:r w:rsidRPr="0028786C">
        <w:rPr>
          <w:rFonts w:ascii="Times New Roman" w:eastAsia="Times New Roman" w:hAnsi="Times New Roman" w:cs="Times New Roman"/>
          <w:sz w:val="24"/>
          <w:szCs w:val="24"/>
          <w:lang w:eastAsia="lv-LV"/>
        </w:rPr>
        <w:t>iepirkuma priekšmets ir sadalīts daļās. Iepirkuma priekšmets ir Daugavpils Bērnu un jaunatnes sporta skolas nodaļu audzēkņiem sekojoša sporta inventāra (turpmāk – prece) iegādi un piegādi:</w:t>
      </w:r>
    </w:p>
    <w:p w:rsidR="0028786C" w:rsidRPr="0028786C" w:rsidRDefault="0028786C" w:rsidP="0028786C">
      <w:pPr>
        <w:spacing w:after="0" w:line="240" w:lineRule="auto"/>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color w:val="000000"/>
          <w:sz w:val="24"/>
          <w:szCs w:val="24"/>
          <w:lang w:eastAsia="lv-LV"/>
        </w:rPr>
        <w:t>5.1.1. pirmā grupa – sporta formas iegāde sporta skolas volejbola un basketbola nodaļai;</w:t>
      </w:r>
    </w:p>
    <w:p w:rsidR="0028786C" w:rsidRPr="0028786C" w:rsidRDefault="0028786C" w:rsidP="0028786C">
      <w:pPr>
        <w:spacing w:after="0" w:line="240" w:lineRule="auto"/>
        <w:rPr>
          <w:rFonts w:ascii="Times New Roman" w:eastAsia="Times New Roman" w:hAnsi="Times New Roman" w:cs="Times New Roman"/>
          <w:b/>
          <w:color w:val="000000"/>
          <w:sz w:val="24"/>
          <w:szCs w:val="24"/>
          <w:lang w:eastAsia="lv-LV"/>
        </w:rPr>
      </w:pPr>
      <w:r w:rsidRPr="0028786C">
        <w:rPr>
          <w:rFonts w:ascii="Times New Roman" w:eastAsia="Times New Roman" w:hAnsi="Times New Roman" w:cs="Times New Roman"/>
          <w:color w:val="000000"/>
          <w:sz w:val="24"/>
          <w:szCs w:val="24"/>
          <w:lang w:eastAsia="lv-LV"/>
        </w:rPr>
        <w:t>5.1.2. otrā grupa – sporta formas iegāde sporta skolas brīvās cīņas un grieķu –romiešu cīņas nodaļai;</w:t>
      </w:r>
    </w:p>
    <w:p w:rsidR="0028786C" w:rsidRPr="0028786C" w:rsidRDefault="0028786C" w:rsidP="0028786C">
      <w:pPr>
        <w:spacing w:after="0" w:line="240" w:lineRule="auto"/>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color w:val="000000"/>
          <w:sz w:val="24"/>
          <w:szCs w:val="24"/>
          <w:lang w:eastAsia="lv-LV"/>
        </w:rPr>
        <w:t>5.1.3. trešā grupa – sporta formas iegāde sporta skolas svarcelšanas nodaļai;</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 xml:space="preserve">5.2. Sporta inventāra piegādes vieta: </w:t>
      </w:r>
      <w:r w:rsidRPr="0028786C">
        <w:rPr>
          <w:rFonts w:ascii="Times New Roman" w:eastAsia="Times New Roman" w:hAnsi="Times New Roman" w:cs="Times New Roman"/>
          <w:sz w:val="24"/>
          <w:szCs w:val="24"/>
          <w:lang w:eastAsia="lv-LV"/>
        </w:rPr>
        <w:t>Daugavpils Bērnu un jaunatnes sporta skolā, Kandavas ielā 17A, Daugavpilī, LV-5401.</w:t>
      </w:r>
    </w:p>
    <w:p w:rsidR="0028786C" w:rsidRPr="0028786C" w:rsidRDefault="0028786C" w:rsidP="0028786C">
      <w:pPr>
        <w:spacing w:after="0" w:line="240" w:lineRule="auto"/>
        <w:jc w:val="both"/>
        <w:rPr>
          <w:rFonts w:ascii="Times New Roman" w:eastAsia="TimesNewRoman" w:hAnsi="Times New Roman" w:cs="Times New Roman"/>
          <w:sz w:val="24"/>
          <w:szCs w:val="24"/>
          <w:lang w:eastAsia="lv-LV"/>
        </w:rPr>
      </w:pPr>
      <w:r w:rsidRPr="0028786C">
        <w:rPr>
          <w:rFonts w:ascii="Times New Roman" w:eastAsia="Times New Roman" w:hAnsi="Times New Roman" w:cs="Times New Roman"/>
          <w:b/>
          <w:sz w:val="24"/>
          <w:szCs w:val="24"/>
          <w:lang w:eastAsia="lv-LV"/>
        </w:rPr>
        <w:t>5.3. Prasības iepirkuma priekšmetam:</w:t>
      </w:r>
      <w:r w:rsidRPr="0028786C">
        <w:rPr>
          <w:rFonts w:ascii="Times New Roman" w:eastAsia="Times New Roman" w:hAnsi="Times New Roman" w:cs="Times New Roman"/>
          <w:sz w:val="24"/>
          <w:szCs w:val="24"/>
          <w:lang w:eastAsia="lv-LV"/>
        </w:rPr>
        <w:t xml:space="preserve"> </w:t>
      </w:r>
      <w:r w:rsidRPr="0028786C">
        <w:rPr>
          <w:rFonts w:ascii="Times New Roman" w:eastAsia="TimesNewRoman" w:hAnsi="Times New Roman" w:cs="Times New Roman"/>
          <w:sz w:val="24"/>
          <w:szCs w:val="24"/>
          <w:lang w:eastAsia="lv-LV"/>
        </w:rPr>
        <w:t xml:space="preserve">piedāvātām precēm ir jāatbilst ES un starptautisko standartu prasībām attiecīgajos sporta veidos. Precei jābūt oriģinālā iepakojumā ar ražotāja marķējumu un izmēriem.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5.4. Sporta inventāra piegādes laiks:</w:t>
      </w:r>
      <w:r w:rsidRPr="0028786C">
        <w:rPr>
          <w:rFonts w:ascii="Times New Roman" w:eastAsia="Times New Roman" w:hAnsi="Times New Roman" w:cs="Times New Roman"/>
          <w:sz w:val="24"/>
          <w:szCs w:val="24"/>
          <w:lang w:eastAsia="lv-LV"/>
        </w:rPr>
        <w:t xml:space="preserve"> līdz 30 dienām pēc pasūtījuma veikšanas.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5.5. Pasūtītājs patur tiesības atteikties no piegādātas precēs, ja tās neatbilst Pasūtītāja prasībām (kvalitāte, daži trūkumi, brāķis utt.). </w:t>
      </w:r>
    </w:p>
    <w:p w:rsidR="0028786C" w:rsidRPr="0028786C" w:rsidRDefault="0028786C" w:rsidP="0028786C">
      <w:pPr>
        <w:spacing w:after="0" w:line="240" w:lineRule="auto"/>
        <w:jc w:val="both"/>
        <w:rPr>
          <w:rFonts w:ascii="Times New Roman" w:eastAsia="Times New Roman" w:hAnsi="Times New Roman" w:cs="Times New Roman"/>
          <w:iCs/>
          <w:sz w:val="24"/>
          <w:szCs w:val="24"/>
          <w:lang w:eastAsia="lv-LV"/>
        </w:rPr>
      </w:pPr>
      <w:r w:rsidRPr="0028786C">
        <w:rPr>
          <w:rFonts w:ascii="Times New Roman" w:eastAsia="Times New Roman" w:hAnsi="Times New Roman" w:cs="Times New Roman"/>
          <w:sz w:val="24"/>
          <w:szCs w:val="24"/>
          <w:lang w:eastAsia="lv-LV"/>
        </w:rPr>
        <w:t xml:space="preserve">5.6. </w:t>
      </w:r>
      <w:r w:rsidRPr="0028786C">
        <w:rPr>
          <w:rFonts w:ascii="Times New Roman" w:eastAsia="Times New Roman" w:hAnsi="Times New Roman" w:cs="Times New Roman"/>
          <w:bCs/>
          <w:iCs/>
          <w:sz w:val="24"/>
          <w:szCs w:val="24"/>
          <w:lang w:eastAsia="lv-LV"/>
        </w:rPr>
        <w:t>Tehniskajā specifikācijā norādīti minimālie tehniskie preču parametri</w:t>
      </w:r>
      <w:r w:rsidRPr="0028786C">
        <w:rPr>
          <w:rFonts w:ascii="Times New Roman" w:eastAsia="Times New Roman" w:hAnsi="Times New Roman" w:cs="Times New Roman"/>
          <w:bCs/>
          <w:sz w:val="24"/>
          <w:szCs w:val="24"/>
          <w:lang w:eastAsia="lv-LV"/>
        </w:rPr>
        <w:t xml:space="preserve"> un Pretendents tiesīgs piedāvāt ekvivalentas preces tehniskajā specifikācijā minētajām, kas atbilst prasītajiem parametriem (prasībām).</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autoSpaceDE w:val="0"/>
        <w:autoSpaceDN w:val="0"/>
        <w:adjustRightInd w:val="0"/>
        <w:spacing w:after="0" w:line="240" w:lineRule="auto"/>
        <w:jc w:val="both"/>
        <w:rPr>
          <w:rFonts w:ascii="Times New Roman" w:eastAsia="TimesNewRoman,Bold" w:hAnsi="Times New Roman" w:cs="Times New Roman"/>
          <w:b/>
          <w:bCs/>
          <w:sz w:val="24"/>
          <w:szCs w:val="24"/>
          <w:lang w:eastAsia="lv-LV"/>
        </w:rPr>
      </w:pPr>
      <w:r w:rsidRPr="0028786C">
        <w:rPr>
          <w:rFonts w:ascii="Times New Roman" w:eastAsia="TimesNewRoman,Bold" w:hAnsi="Times New Roman" w:cs="Times New Roman"/>
          <w:b/>
          <w:bCs/>
          <w:sz w:val="24"/>
          <w:szCs w:val="24"/>
          <w:lang w:eastAsia="lv-LV"/>
        </w:rPr>
        <w:t>6. Piedāvājumu vērtēšanas procedūra un piedāvājuma izvēles kritēriji:</w:t>
      </w:r>
    </w:p>
    <w:p w:rsidR="0028786C" w:rsidRPr="0028786C" w:rsidRDefault="0028786C" w:rsidP="0028786C">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6.1. Pretendentu piedāvājumus komisija izvērtēs un iepirkuma procedūras uzvarētāju noteiks slēgtā komisijas sēdē.</w:t>
      </w:r>
    </w:p>
    <w:p w:rsidR="0028786C" w:rsidRPr="0028786C" w:rsidRDefault="0028786C" w:rsidP="0028786C">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6.2. Informācija, kas attiecas uz iepirkuma piedāvājumu izskatīšanu, izskaidrošanu, novērtēšanu un salīdzināšanu un iepirkuma uzvarētāja izvēli, netiks izpausta Pretendentiem vai jebkurām citām personām, kuras nav oficiāli iesaistītas šajā procesā līdz brīdim, kamēr netiek paziņots iepirkuma uzvarētājs.</w:t>
      </w:r>
    </w:p>
    <w:p w:rsidR="0028786C" w:rsidRPr="0028786C" w:rsidRDefault="0028786C" w:rsidP="0028786C">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6.3. Izvērtējot piedāvājumus, komisija neņem vērā nekādus Pretendenta piedāvātos papildus labumus, kas nav prasīti iepirkuma Nolikumā vai pārsniedz noteikto prasību minimumu.</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lastRenderedPageBreak/>
        <w:t xml:space="preserve">6.4. Iepirkuma komisija iepirkuma procedūrā izvēlēsies </w:t>
      </w:r>
      <w:r w:rsidRPr="0028786C">
        <w:rPr>
          <w:rFonts w:ascii="Times New Roman" w:eastAsia="Times New Roman" w:hAnsi="Times New Roman" w:cs="Times New Roman"/>
          <w:b/>
          <w:sz w:val="24"/>
          <w:szCs w:val="24"/>
          <w:lang w:eastAsia="lv-LV"/>
        </w:rPr>
        <w:t>visizdevīgāko piedāvājumu ar viszemāko cenu</w:t>
      </w:r>
      <w:r w:rsidRPr="0028786C">
        <w:rPr>
          <w:rFonts w:ascii="Times New Roman" w:eastAsia="Times New Roman" w:hAnsi="Times New Roman" w:cs="Times New Roman"/>
          <w:sz w:val="24"/>
          <w:szCs w:val="24"/>
          <w:lang w:eastAsia="lv-LV"/>
        </w:rPr>
        <w:t>, kas atbilst Nolikuma prasībām.</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autoSpaceDE w:val="0"/>
        <w:autoSpaceDN w:val="0"/>
        <w:adjustRightInd w:val="0"/>
        <w:spacing w:after="0" w:line="240" w:lineRule="auto"/>
        <w:jc w:val="both"/>
        <w:rPr>
          <w:rFonts w:ascii="Times New Roman" w:eastAsia="TimesNewRoman,Bold" w:hAnsi="Times New Roman" w:cs="Times New Roman"/>
          <w:b/>
          <w:bCs/>
          <w:sz w:val="24"/>
          <w:szCs w:val="24"/>
          <w:lang w:eastAsia="lv-LV"/>
        </w:rPr>
      </w:pPr>
      <w:r w:rsidRPr="0028786C">
        <w:rPr>
          <w:rFonts w:ascii="Times New Roman" w:eastAsia="TimesNewRoman,Bold" w:hAnsi="Times New Roman" w:cs="Times New Roman"/>
          <w:b/>
          <w:bCs/>
          <w:sz w:val="24"/>
          <w:szCs w:val="24"/>
          <w:lang w:eastAsia="lv-LV"/>
        </w:rPr>
        <w:t>7</w:t>
      </w:r>
      <w:r w:rsidRPr="0028786C">
        <w:rPr>
          <w:rFonts w:ascii="Times New Roman" w:eastAsia="TimesNewRoman" w:hAnsi="Times New Roman" w:cs="Times New Roman"/>
          <w:sz w:val="24"/>
          <w:szCs w:val="24"/>
          <w:lang w:eastAsia="lv-LV"/>
        </w:rPr>
        <w:t xml:space="preserve">. </w:t>
      </w:r>
      <w:r w:rsidRPr="0028786C">
        <w:rPr>
          <w:rFonts w:ascii="Times New Roman" w:eastAsia="TimesNewRoman,Bold" w:hAnsi="Times New Roman" w:cs="Times New Roman"/>
          <w:b/>
          <w:bCs/>
          <w:sz w:val="24"/>
          <w:szCs w:val="24"/>
          <w:lang w:eastAsia="lv-LV"/>
        </w:rPr>
        <w:t>Iepirkuma līgums:</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7.1. Pasūtītājs slēgs ar izraudzīto Pretendentu iepirkuma līgumu, pamatojoties uz Pretendenta</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piedāvājumu un saskaņā ar iepirkuma dokumentācijas noteikumiem.</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7.2. Iepirkuma līgums stājas spēkā no dienas, kad to paraksta abas līguma slēdzēja puses.</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7.3. Līguma termiņš: līdz pušu saistības pilnīgas izpildes;</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b/>
          <w:color w:val="000000"/>
          <w:sz w:val="24"/>
          <w:szCs w:val="24"/>
          <w:lang w:eastAsia="lv-LV"/>
        </w:rPr>
      </w:pPr>
      <w:r w:rsidRPr="0028786C">
        <w:rPr>
          <w:rFonts w:ascii="Times New Roman" w:eastAsia="TimesNewRoman" w:hAnsi="Times New Roman" w:cs="Times New Roman"/>
          <w:sz w:val="24"/>
          <w:szCs w:val="24"/>
          <w:lang w:eastAsia="lv-LV"/>
        </w:rPr>
        <w:t xml:space="preserve">7.4. Paredzēta līguma (kopā uz visiem iepirkuma daļām) summa ir līdz </w:t>
      </w:r>
      <w:r w:rsidRPr="0028786C">
        <w:rPr>
          <w:rFonts w:ascii="Times New Roman" w:eastAsia="TimesNewRoman" w:hAnsi="Times New Roman" w:cs="Times New Roman"/>
          <w:b/>
          <w:color w:val="000000"/>
          <w:sz w:val="24"/>
          <w:szCs w:val="24"/>
          <w:lang w:eastAsia="lv-LV"/>
        </w:rPr>
        <w:t>EUR 10 500 (desmit tūkstoši pieci simti eiro) bez PVN.</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 xml:space="preserve">7.5. Pasūtītājs veic apmaksu 15 darba dienu laikā pēc noteikto preču partijas piegādes. </w:t>
      </w:r>
    </w:p>
    <w:p w:rsidR="0028786C" w:rsidRPr="0028786C" w:rsidRDefault="0028786C" w:rsidP="0028786C">
      <w:pPr>
        <w:autoSpaceDE w:val="0"/>
        <w:autoSpaceDN w:val="0"/>
        <w:adjustRightInd w:val="0"/>
        <w:spacing w:after="0" w:line="240" w:lineRule="auto"/>
        <w:rPr>
          <w:rFonts w:ascii="TimesNewRoman,Bold" w:eastAsia="TimesNewRoman,Bold" w:hAnsi="Times New Roman" w:cs="TimesNewRoman,Bold"/>
          <w:b/>
          <w:bCs/>
          <w:lang w:eastAsia="lv-LV"/>
        </w:rPr>
      </w:pPr>
      <w:r w:rsidRPr="0028786C">
        <w:rPr>
          <w:rFonts w:ascii="TimesNewRoman,Bold" w:eastAsia="TimesNewRoman,Bold" w:hAnsi="Times New Roman" w:cs="TimesNewRoman,Bold"/>
          <w:b/>
          <w:bCs/>
          <w:lang w:eastAsia="lv-LV"/>
        </w:rPr>
        <w:t xml:space="preserve">  </w:t>
      </w:r>
    </w:p>
    <w:p w:rsidR="0028786C" w:rsidRPr="0028786C" w:rsidRDefault="0028786C" w:rsidP="0028786C">
      <w:pPr>
        <w:tabs>
          <w:tab w:val="left" w:pos="5586"/>
        </w:tabs>
        <w:spacing w:after="0" w:line="240" w:lineRule="auto"/>
        <w:jc w:val="center"/>
        <w:rPr>
          <w:rFonts w:ascii="Times New Roman" w:eastAsia="Times New Roman" w:hAnsi="Times New Roman" w:cs="Times New Roman"/>
          <w:b/>
          <w:color w:val="000000"/>
          <w:sz w:val="24"/>
          <w:szCs w:val="24"/>
          <w:lang w:eastAsia="ru-RU"/>
        </w:rPr>
      </w:pPr>
      <w:r w:rsidRPr="0028786C">
        <w:rPr>
          <w:rFonts w:ascii="Times New Roman" w:eastAsia="Times New Roman" w:hAnsi="Times New Roman" w:cs="Times New Roman"/>
          <w:b/>
          <w:color w:val="000000"/>
          <w:sz w:val="24"/>
          <w:szCs w:val="24"/>
          <w:lang w:eastAsia="ru-RU"/>
        </w:rPr>
        <w:t>8. Iepirkumu komisijas tiesības un pienākumi</w:t>
      </w:r>
    </w:p>
    <w:p w:rsidR="0028786C" w:rsidRPr="0028786C" w:rsidRDefault="0028786C" w:rsidP="0028786C">
      <w:pPr>
        <w:tabs>
          <w:tab w:val="left" w:pos="5586"/>
        </w:tabs>
        <w:spacing w:after="0" w:line="240" w:lineRule="auto"/>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 Komisijas tiesības:</w:t>
      </w:r>
    </w:p>
    <w:p w:rsidR="0028786C" w:rsidRPr="0028786C" w:rsidRDefault="0028786C" w:rsidP="0028786C">
      <w:pPr>
        <w:tabs>
          <w:tab w:val="left" w:pos="5586"/>
        </w:tabs>
        <w:spacing w:after="0" w:line="240" w:lineRule="auto"/>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8.1.2. pieprasīt papildu informāciju no Pretendentiem, kas piedalās iepirkumā;</w:t>
      </w:r>
    </w:p>
    <w:p w:rsidR="0028786C" w:rsidRPr="0028786C" w:rsidRDefault="0028786C" w:rsidP="0028786C">
      <w:pPr>
        <w:tabs>
          <w:tab w:val="left" w:pos="5586"/>
        </w:tabs>
        <w:spacing w:after="0" w:line="240" w:lineRule="auto"/>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8.1.3. lemt par iepirkuma izbeigšanu vai pārtraukšanu;</w:t>
      </w:r>
    </w:p>
    <w:p w:rsidR="0028786C" w:rsidRPr="0028786C" w:rsidRDefault="0028786C" w:rsidP="0028786C">
      <w:pPr>
        <w:tabs>
          <w:tab w:val="left" w:pos="5586"/>
        </w:tabs>
        <w:spacing w:after="0" w:line="240" w:lineRule="auto"/>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8.1.4. lemt par iepirkuma termiņa pagarināšanu;</w:t>
      </w:r>
    </w:p>
    <w:p w:rsidR="0028786C" w:rsidRPr="0028786C" w:rsidRDefault="0028786C" w:rsidP="0028786C">
      <w:pPr>
        <w:tabs>
          <w:tab w:val="left" w:pos="5586"/>
        </w:tabs>
        <w:spacing w:after="0" w:line="240" w:lineRule="auto"/>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8.1.5. noraidīt piedāvājumus, ja tie neatbilst iepirkuma norises noteikumiem izvirzītām prasībām;</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8.1.6. noraidīt piedāvājumus, ja tiek konstatēts, ka piedāvājumā uzrādītās izmaksas ir nepamatoti lētas;</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8.1.7. neizvēlēties nevienu no piedāvājumiem, ja tie pārsniedz šim nolūkam paredzētos finanšu līdzekļus;</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8.1.8. iepirkumu komisija patur sev tiesības nekomentēt iepirkuma norises gaitu.</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8.2. Komisijas pienākumi:</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8.2.1. izskatīt visus Pretendentu piedāvājumus;</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8.2.2. rakstiski informēt iepirkuma Pretendentus par iesniegto materiālu vērtēšanas gaitā konstatētām aritmētiskām kļūdām;</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8.2.3. noteikt iepirkuma uzvarētāju;</w:t>
      </w:r>
    </w:p>
    <w:p w:rsidR="0028786C" w:rsidRPr="0028786C" w:rsidRDefault="0028786C" w:rsidP="0028786C">
      <w:pPr>
        <w:tabs>
          <w:tab w:val="left" w:pos="5586"/>
        </w:tabs>
        <w:spacing w:after="0" w:line="240" w:lineRule="auto"/>
        <w:jc w:val="both"/>
        <w:rPr>
          <w:rFonts w:ascii="Times New Roman" w:eastAsia="Times New Roman" w:hAnsi="Times New Roman" w:cs="Times New Roman"/>
          <w:color w:val="000000"/>
          <w:sz w:val="24"/>
          <w:szCs w:val="24"/>
          <w:lang w:eastAsia="ru-RU"/>
        </w:rPr>
      </w:pPr>
      <w:r w:rsidRPr="0028786C">
        <w:rPr>
          <w:rFonts w:ascii="Times New Roman" w:eastAsia="Times New Roman" w:hAnsi="Times New Roman" w:cs="Times New Roman"/>
          <w:color w:val="000000"/>
          <w:sz w:val="24"/>
          <w:szCs w:val="24"/>
          <w:lang w:eastAsia="ru-RU"/>
        </w:rPr>
        <w:t xml:space="preserve">8.2.4. 3 (trīs) darba dienu laikā pēc lēmuma pieņemšanas rakstiski informēt visus iepirkuma Pretendentus par rezultātiem; </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ru-RU"/>
        </w:rPr>
      </w:pPr>
      <w:r w:rsidRPr="0028786C">
        <w:rPr>
          <w:rFonts w:ascii="Times New Roman" w:eastAsia="Times New Roman" w:hAnsi="Times New Roman" w:cs="Times New Roman"/>
          <w:sz w:val="24"/>
          <w:szCs w:val="24"/>
          <w:lang w:eastAsia="ru-RU"/>
        </w:rPr>
        <w:t>8.2.5. nosūtīt informatīvu paziņojumu par pieņemto lēmumu Iepirkuma uzraudzības birojam.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tabs>
          <w:tab w:val="left" w:pos="5586"/>
        </w:tabs>
        <w:spacing w:after="0" w:line="240" w:lineRule="auto"/>
        <w:jc w:val="center"/>
        <w:rPr>
          <w:rFonts w:ascii="Times New Roman" w:eastAsia="Times New Roman" w:hAnsi="Times New Roman" w:cs="Times New Roman"/>
          <w:b/>
          <w:color w:val="000000"/>
          <w:sz w:val="24"/>
          <w:szCs w:val="24"/>
          <w:lang w:eastAsia="lv-LV"/>
        </w:rPr>
      </w:pPr>
      <w:r w:rsidRPr="0028786C">
        <w:rPr>
          <w:rFonts w:ascii="Times New Roman" w:eastAsia="Times New Roman" w:hAnsi="Times New Roman" w:cs="Times New Roman"/>
          <w:b/>
          <w:color w:val="000000"/>
          <w:sz w:val="24"/>
          <w:szCs w:val="24"/>
          <w:lang w:eastAsia="lv-LV"/>
        </w:rPr>
        <w:t>9. Piedāvājuma vērtēšana un lēmuma pieņemšana</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color w:val="000000"/>
          <w:sz w:val="24"/>
          <w:szCs w:val="24"/>
          <w:lang w:eastAsia="lv-LV"/>
        </w:rPr>
        <w:t xml:space="preserve">9.1. </w:t>
      </w:r>
      <w:r w:rsidRPr="0028786C">
        <w:rPr>
          <w:rFonts w:ascii="Times New Roman" w:eastAsia="Times New Roman" w:hAnsi="Times New Roman" w:cs="Times New Roman"/>
          <w:sz w:val="24"/>
          <w:szCs w:val="24"/>
          <w:lang w:eastAsia="lv-LV"/>
        </w:rPr>
        <w:t xml:space="preserve">Piedāvājuma izvēles kritērijs ir viszemākā kopējā cena </w:t>
      </w:r>
      <w:r w:rsidR="00CF2584">
        <w:rPr>
          <w:rFonts w:ascii="Times New Roman" w:eastAsia="Times New Roman" w:hAnsi="Times New Roman" w:cs="Times New Roman"/>
          <w:sz w:val="24"/>
          <w:szCs w:val="24"/>
          <w:lang w:eastAsia="lv-LV"/>
        </w:rPr>
        <w:t xml:space="preserve">EUR </w:t>
      </w:r>
      <w:r w:rsidRPr="0028786C">
        <w:rPr>
          <w:rFonts w:ascii="Times New Roman" w:eastAsia="Times New Roman" w:hAnsi="Times New Roman" w:cs="Times New Roman"/>
          <w:sz w:val="24"/>
          <w:szCs w:val="24"/>
          <w:lang w:eastAsia="lv-LV"/>
        </w:rPr>
        <w:t>(bez PVN) par visu piedāvājumu (piedāvājuma daļu).</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9.2. Komisija izvēlas piedāvājumu ar viszemāko cenu, kas atbilst norises noteikumos minētajām prasībām un tehniskajām specifikācijām (atbilst Nolikuma prasībām). </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9.3. Nav paredzēta pretendentu piedāvājumu publiska atvēršanas sanāksme.</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9.4. Atbilstība norises noteikumos izvirzītajām prasībām tiek veikta secīgā 4 (četru) etapu procedūrā:</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9.4.1. </w:t>
      </w:r>
      <w:r w:rsidRPr="0028786C">
        <w:rPr>
          <w:rFonts w:ascii="Times New Roman" w:eastAsia="Times New Roman" w:hAnsi="Times New Roman" w:cs="Times New Roman"/>
          <w:bCs/>
          <w:sz w:val="24"/>
          <w:szCs w:val="24"/>
          <w:lang w:eastAsia="lv-LV"/>
        </w:rPr>
        <w:t>piedāvājumu noformējuma pārbaude</w:t>
      </w:r>
      <w:r w:rsidRPr="0028786C">
        <w:rPr>
          <w:rFonts w:ascii="Times New Roman" w:eastAsia="Times New Roman" w:hAnsi="Times New Roman" w:cs="Times New Roman"/>
          <w:sz w:val="24"/>
          <w:szCs w:val="24"/>
          <w:lang w:eastAsia="lv-LV"/>
        </w:rPr>
        <w:t>;</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9.4.2. atlases dokumentu atbilstības pārbaude;</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9.4.3. t</w:t>
      </w:r>
      <w:r w:rsidRPr="0028786C">
        <w:rPr>
          <w:rFonts w:ascii="Times New Roman" w:eastAsia="Times New Roman" w:hAnsi="Times New Roman" w:cs="Times New Roman"/>
          <w:bCs/>
          <w:sz w:val="24"/>
          <w:szCs w:val="24"/>
          <w:lang w:eastAsia="lv-LV"/>
        </w:rPr>
        <w:t>ehniskā un finanšu piedāvājumu atbilstības pārbaude</w:t>
      </w:r>
      <w:r w:rsidRPr="0028786C">
        <w:rPr>
          <w:rFonts w:ascii="Times New Roman" w:eastAsia="Times New Roman" w:hAnsi="Times New Roman" w:cs="Times New Roman"/>
          <w:sz w:val="24"/>
          <w:szCs w:val="24"/>
          <w:lang w:eastAsia="lv-LV"/>
        </w:rPr>
        <w:t>;</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9.4.4. piedāvājuma izvēle - zemākās cenas noteikšana.</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9.5. Konstatējot piedāvājuma </w:t>
      </w:r>
      <w:r w:rsidRPr="0028786C">
        <w:rPr>
          <w:rFonts w:ascii="Times New Roman" w:eastAsia="Times New Roman" w:hAnsi="Times New Roman" w:cs="Times New Roman"/>
          <w:sz w:val="24"/>
          <w:szCs w:val="24"/>
          <w:u w:val="single"/>
          <w:lang w:eastAsia="lv-LV"/>
        </w:rPr>
        <w:t>būtisku neatbilstību</w:t>
      </w:r>
      <w:r w:rsidRPr="0028786C">
        <w:rPr>
          <w:rFonts w:ascii="Times New Roman" w:eastAsia="Times New Roman" w:hAnsi="Times New Roman" w:cs="Times New Roman"/>
          <w:sz w:val="24"/>
          <w:szCs w:val="24"/>
          <w:lang w:eastAsia="lv-LV"/>
        </w:rPr>
        <w:t xml:space="preserve"> kādai no prasībām, komisijai ir tiesības izslēgt Pretendentu no turpmākas dalības iepirkumā un neizskatīt piedāvājumu nākošajā izvērtēšanas etapā.</w:t>
      </w:r>
    </w:p>
    <w:p w:rsidR="0028786C" w:rsidRP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9.6. Pasūtītājs pieņemto lēmumu paziņo visiem pretendentiem 3 (trīs) darbdienu laikā pēc lēmuma pieņemšanas. </w:t>
      </w:r>
      <w:bookmarkStart w:id="1" w:name="_Toc263937451"/>
      <w:bookmarkStart w:id="2" w:name="_Toc263936955"/>
      <w:bookmarkStart w:id="3" w:name="_Toc263936278"/>
      <w:bookmarkStart w:id="4" w:name="_Toc263935925"/>
      <w:bookmarkStart w:id="5" w:name="_Toc263935718"/>
      <w:bookmarkStart w:id="6" w:name="_Toc263935647"/>
      <w:bookmarkStart w:id="7" w:name="_Toc263935296"/>
    </w:p>
    <w:p w:rsidR="0028786C" w:rsidRPr="0028786C" w:rsidRDefault="0028786C" w:rsidP="0028786C">
      <w:pPr>
        <w:tabs>
          <w:tab w:val="left" w:pos="5586"/>
        </w:tabs>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9.7. Gadījumā, ja:</w:t>
      </w:r>
      <w:bookmarkEnd w:id="1"/>
      <w:bookmarkEnd w:id="2"/>
      <w:bookmarkEnd w:id="3"/>
      <w:bookmarkEnd w:id="4"/>
      <w:bookmarkEnd w:id="5"/>
      <w:bookmarkEnd w:id="6"/>
      <w:bookmarkEnd w:id="7"/>
    </w:p>
    <w:p w:rsidR="0028786C" w:rsidRPr="0028786C" w:rsidRDefault="0028786C" w:rsidP="0028786C">
      <w:pPr>
        <w:tabs>
          <w:tab w:val="left" w:pos="5586"/>
        </w:tabs>
        <w:spacing w:after="0"/>
        <w:jc w:val="both"/>
        <w:rPr>
          <w:rFonts w:ascii="Times New Roman" w:eastAsia="Times New Roman" w:hAnsi="Times New Roman" w:cs="Times New Roman"/>
          <w:sz w:val="24"/>
          <w:szCs w:val="24"/>
          <w:u w:val="single"/>
          <w:lang w:eastAsia="lv-LV"/>
        </w:rPr>
      </w:pPr>
      <w:r w:rsidRPr="0028786C">
        <w:rPr>
          <w:rFonts w:ascii="Times New Roman" w:eastAsia="Times New Roman" w:hAnsi="Times New Roman" w:cs="Times New Roman"/>
          <w:sz w:val="24"/>
          <w:szCs w:val="24"/>
          <w:u w:val="single"/>
          <w:lang w:eastAsia="lv-LV"/>
        </w:rPr>
        <w:lastRenderedPageBreak/>
        <w:t xml:space="preserve">- Piedāvājumu izvērtēšanas laikā Pretendents savu piedāvājumu atsauc vai maina vai Pretendents ir iesniedzis nepatiesu informāciju, vai vispār nav iesniedzis pieprasīto informāciju, vai Piedāvājums neatbilst kādai iepirkuma norises noteikumu noteiktajai prasībai, vai Pretendents nepiekrīt iepirkuma komisijas izlabotajai aritmētiskajai kļūdai, vai Piedāvājums tiek atzīts par nepamatoti lētu, iepirkuma komisija turpmāk šo piedāvājumu neizskata un attiecīgo Pretendentu izslēdz no turpmākās dalības iepirkumā. </w:t>
      </w:r>
    </w:p>
    <w:p w:rsidR="0028786C" w:rsidRPr="0028786C" w:rsidRDefault="0028786C" w:rsidP="0028786C">
      <w:pPr>
        <w:keepNext/>
        <w:widowControl w:val="0"/>
        <w:tabs>
          <w:tab w:val="left" w:pos="5586"/>
        </w:tabs>
        <w:suppressAutoHyphens/>
        <w:autoSpaceDE w:val="0"/>
        <w:spacing w:after="0" w:line="240" w:lineRule="auto"/>
        <w:jc w:val="both"/>
        <w:outlineLvl w:val="1"/>
        <w:rPr>
          <w:rFonts w:ascii="Times New Roman" w:eastAsia="Times New Roman" w:hAnsi="Times New Roman" w:cs="Times New Roman"/>
          <w:iCs/>
          <w:sz w:val="24"/>
          <w:szCs w:val="24"/>
        </w:rPr>
      </w:pPr>
      <w:bookmarkStart w:id="8" w:name="_Toc278357464"/>
      <w:r w:rsidRPr="0028786C">
        <w:rPr>
          <w:rFonts w:ascii="Times New Roman" w:eastAsia="Times New Roman" w:hAnsi="Times New Roman" w:cs="Times New Roman"/>
          <w:iCs/>
          <w:sz w:val="24"/>
          <w:szCs w:val="24"/>
        </w:rPr>
        <w:t>9.8. Aritmētiskās kļūdas labošana</w:t>
      </w:r>
      <w:bookmarkEnd w:id="8"/>
      <w:r w:rsidRPr="0028786C">
        <w:rPr>
          <w:rFonts w:ascii="Times New Roman" w:eastAsia="Times New Roman" w:hAnsi="Times New Roman" w:cs="Times New Roman"/>
          <w:iCs/>
          <w:sz w:val="24"/>
          <w:szCs w:val="24"/>
        </w:rPr>
        <w:t>:</w:t>
      </w:r>
    </w:p>
    <w:p w:rsidR="0028786C" w:rsidRPr="0028786C" w:rsidRDefault="0028786C" w:rsidP="0028786C">
      <w:pPr>
        <w:tabs>
          <w:tab w:val="left" w:pos="360"/>
          <w:tab w:val="left" w:pos="900"/>
          <w:tab w:val="left" w:pos="1276"/>
          <w:tab w:val="left" w:pos="2127"/>
          <w:tab w:val="left" w:pos="5586"/>
        </w:tabs>
        <w:suppressAutoHyphens/>
        <w:spacing w:after="0" w:line="240" w:lineRule="auto"/>
        <w:jc w:val="both"/>
        <w:rPr>
          <w:rFonts w:ascii="Times New Roman" w:eastAsia="Times New Roman" w:hAnsi="Times New Roman" w:cs="Times New Roman"/>
          <w:sz w:val="24"/>
          <w:szCs w:val="24"/>
          <w:lang w:eastAsia="lv-LV"/>
        </w:rPr>
      </w:pPr>
      <w:bookmarkStart w:id="9" w:name="_Toc263937452"/>
      <w:bookmarkStart w:id="10" w:name="_Toc263936956"/>
      <w:bookmarkStart w:id="11" w:name="_Toc263936279"/>
      <w:bookmarkStart w:id="12" w:name="_Toc263935926"/>
      <w:bookmarkStart w:id="13" w:name="_Toc263935719"/>
      <w:bookmarkStart w:id="14" w:name="_Toc263935648"/>
      <w:bookmarkStart w:id="15" w:name="_Toc263935297"/>
      <w:r w:rsidRPr="0028786C">
        <w:rPr>
          <w:rFonts w:ascii="Times New Roman" w:eastAsia="Times New Roman" w:hAnsi="Times New Roman" w:cs="Times New Roman"/>
          <w:sz w:val="24"/>
          <w:szCs w:val="24"/>
          <w:lang w:eastAsia="lv-LV"/>
        </w:rPr>
        <w:t>9.8.1. Piedāvājumu izvēles laikā iepirkuma komisija pārbauda, vai piedāvājumā nav aritmētiskās kļūdas (kļūda, kura ir pieļauta vienīgi aritmētisku jeb matemātisku darbību rezultātā)</w:t>
      </w:r>
      <w:bookmarkEnd w:id="9"/>
      <w:bookmarkEnd w:id="10"/>
      <w:bookmarkEnd w:id="11"/>
      <w:bookmarkEnd w:id="12"/>
      <w:bookmarkEnd w:id="13"/>
      <w:bookmarkEnd w:id="14"/>
      <w:bookmarkEnd w:id="15"/>
      <w:r w:rsidRPr="0028786C">
        <w:rPr>
          <w:rFonts w:ascii="Times New Roman" w:eastAsia="Times New Roman" w:hAnsi="Times New Roman" w:cs="Times New Roman"/>
          <w:sz w:val="24"/>
          <w:szCs w:val="24"/>
          <w:lang w:eastAsia="lv-LV"/>
        </w:rPr>
        <w:t>;</w:t>
      </w:r>
    </w:p>
    <w:p w:rsidR="0028786C" w:rsidRPr="0028786C" w:rsidRDefault="0028786C" w:rsidP="0028786C">
      <w:pPr>
        <w:tabs>
          <w:tab w:val="left" w:pos="360"/>
          <w:tab w:val="left" w:pos="900"/>
          <w:tab w:val="left" w:pos="1276"/>
          <w:tab w:val="left" w:pos="2127"/>
          <w:tab w:val="left" w:pos="5586"/>
        </w:tabs>
        <w:suppressAutoHyphens/>
        <w:spacing w:after="0" w:line="240" w:lineRule="auto"/>
        <w:jc w:val="both"/>
        <w:rPr>
          <w:rFonts w:ascii="Times New Roman" w:eastAsia="Times New Roman" w:hAnsi="Times New Roman" w:cs="Times New Roman"/>
          <w:sz w:val="24"/>
          <w:szCs w:val="24"/>
          <w:lang w:eastAsia="lv-LV"/>
        </w:rPr>
      </w:pPr>
      <w:bookmarkStart w:id="16" w:name="_Toc263937453"/>
      <w:bookmarkStart w:id="17" w:name="_Toc263936957"/>
      <w:bookmarkStart w:id="18" w:name="_Toc263936280"/>
      <w:bookmarkStart w:id="19" w:name="_Toc263935927"/>
      <w:bookmarkStart w:id="20" w:name="_Toc263935720"/>
      <w:bookmarkStart w:id="21" w:name="_Toc263935649"/>
      <w:bookmarkStart w:id="22" w:name="_Toc263935298"/>
      <w:r w:rsidRPr="0028786C">
        <w:rPr>
          <w:rFonts w:ascii="Times New Roman" w:eastAsia="Times New Roman" w:hAnsi="Times New Roman" w:cs="Times New Roman"/>
          <w:sz w:val="24"/>
          <w:szCs w:val="24"/>
          <w:lang w:eastAsia="lv-LV"/>
        </w:rPr>
        <w:t>9.8.2. Ja iepirkuma komisija piedāvājumā konstatē aritmētisko kļūdu, tā šo kļūdu izlabo</w:t>
      </w:r>
      <w:bookmarkEnd w:id="16"/>
      <w:bookmarkEnd w:id="17"/>
      <w:bookmarkEnd w:id="18"/>
      <w:bookmarkEnd w:id="19"/>
      <w:bookmarkEnd w:id="20"/>
      <w:bookmarkEnd w:id="21"/>
      <w:bookmarkEnd w:id="22"/>
      <w:r w:rsidRPr="0028786C">
        <w:rPr>
          <w:rFonts w:ascii="Times New Roman" w:eastAsia="Times New Roman" w:hAnsi="Times New Roman" w:cs="Times New Roman"/>
          <w:sz w:val="24"/>
          <w:szCs w:val="24"/>
          <w:lang w:eastAsia="lv-LV"/>
        </w:rPr>
        <w:t>;</w:t>
      </w:r>
    </w:p>
    <w:p w:rsidR="0028786C" w:rsidRPr="0028786C" w:rsidRDefault="0028786C" w:rsidP="0028786C">
      <w:pPr>
        <w:tabs>
          <w:tab w:val="left" w:pos="360"/>
          <w:tab w:val="left" w:pos="900"/>
          <w:tab w:val="left" w:pos="1276"/>
          <w:tab w:val="left" w:pos="2127"/>
          <w:tab w:val="left" w:pos="5586"/>
        </w:tabs>
        <w:suppressAutoHyphens/>
        <w:spacing w:after="0" w:line="240" w:lineRule="auto"/>
        <w:jc w:val="both"/>
        <w:rPr>
          <w:rFonts w:ascii="Times New Roman" w:eastAsia="Times New Roman" w:hAnsi="Times New Roman" w:cs="Times New Roman"/>
          <w:sz w:val="24"/>
          <w:szCs w:val="24"/>
          <w:lang w:eastAsia="lv-LV"/>
        </w:rPr>
      </w:pPr>
      <w:bookmarkStart w:id="23" w:name="_Toc263937454"/>
      <w:bookmarkStart w:id="24" w:name="_Toc263936958"/>
      <w:bookmarkStart w:id="25" w:name="_Toc263936281"/>
      <w:bookmarkStart w:id="26" w:name="_Toc263935928"/>
      <w:bookmarkStart w:id="27" w:name="_Toc263935721"/>
      <w:bookmarkStart w:id="28" w:name="_Toc263935650"/>
      <w:bookmarkStart w:id="29" w:name="_Toc263935299"/>
      <w:r w:rsidRPr="0028786C">
        <w:rPr>
          <w:rFonts w:ascii="Times New Roman" w:eastAsia="Times New Roman" w:hAnsi="Times New Roman" w:cs="Times New Roman"/>
          <w:color w:val="000000"/>
          <w:sz w:val="24"/>
          <w:szCs w:val="24"/>
          <w:lang w:eastAsia="lv-LV"/>
        </w:rPr>
        <w:t xml:space="preserve">9.8.3. </w:t>
      </w:r>
      <w:r w:rsidRPr="0028786C">
        <w:rPr>
          <w:rFonts w:ascii="Times New Roman" w:eastAsia="Times New Roman" w:hAnsi="Times New Roman" w:cs="Times New Roman"/>
          <w:sz w:val="24"/>
          <w:szCs w:val="24"/>
          <w:lang w:eastAsia="lv-LV"/>
        </w:rPr>
        <w:t>Par kļūdu labojumu un laboto piedāvājuma summu (piedāvāto līgumcenu) iepirkuma komisija paziņo Pretendentam, kura pieļautā kļūda labota</w:t>
      </w:r>
      <w:bookmarkEnd w:id="23"/>
      <w:bookmarkEnd w:id="24"/>
      <w:bookmarkEnd w:id="25"/>
      <w:bookmarkEnd w:id="26"/>
      <w:bookmarkEnd w:id="27"/>
      <w:bookmarkEnd w:id="28"/>
      <w:bookmarkEnd w:id="29"/>
      <w:r w:rsidRPr="0028786C">
        <w:rPr>
          <w:rFonts w:ascii="Times New Roman" w:eastAsia="Times New Roman" w:hAnsi="Times New Roman" w:cs="Times New Roman"/>
          <w:sz w:val="24"/>
          <w:szCs w:val="24"/>
          <w:lang w:eastAsia="lv-LV"/>
        </w:rPr>
        <w:t>;</w:t>
      </w:r>
    </w:p>
    <w:p w:rsidR="0028786C" w:rsidRPr="0028786C" w:rsidRDefault="0028786C" w:rsidP="0028786C">
      <w:pPr>
        <w:tabs>
          <w:tab w:val="left" w:pos="360"/>
          <w:tab w:val="left" w:pos="900"/>
          <w:tab w:val="left" w:pos="1276"/>
          <w:tab w:val="left" w:pos="2127"/>
          <w:tab w:val="left" w:pos="5586"/>
        </w:tabs>
        <w:suppressAutoHyphens/>
        <w:spacing w:after="0" w:line="240" w:lineRule="auto"/>
        <w:jc w:val="both"/>
        <w:rPr>
          <w:rFonts w:ascii="Times New Roman" w:eastAsia="Times New Roman" w:hAnsi="Times New Roman" w:cs="Times New Roman"/>
          <w:sz w:val="24"/>
          <w:szCs w:val="24"/>
          <w:lang w:eastAsia="lv-LV"/>
        </w:rPr>
      </w:pPr>
      <w:bookmarkStart w:id="30" w:name="_Toc263937455"/>
      <w:bookmarkStart w:id="31" w:name="_Toc263936959"/>
      <w:bookmarkStart w:id="32" w:name="_Toc263936282"/>
      <w:bookmarkStart w:id="33" w:name="_Toc263935929"/>
      <w:bookmarkStart w:id="34" w:name="_Toc263935722"/>
      <w:bookmarkStart w:id="35" w:name="_Toc263935651"/>
      <w:bookmarkStart w:id="36" w:name="_Toc263935300"/>
      <w:r w:rsidRPr="0028786C">
        <w:rPr>
          <w:rFonts w:ascii="Times New Roman" w:eastAsia="Times New Roman" w:hAnsi="Times New Roman" w:cs="Times New Roman"/>
          <w:sz w:val="24"/>
          <w:szCs w:val="24"/>
          <w:lang w:eastAsia="lv-LV"/>
        </w:rPr>
        <w:t>9.8.4. Turpmākajā piedāvājumu vērtēšanā iepirkuma komisija ņem vērā tikai šajā sadaļā noteiktajā kārtībā veiktos labojumus un laboto piedāvājuma summu.</w:t>
      </w:r>
      <w:bookmarkEnd w:id="30"/>
      <w:bookmarkEnd w:id="31"/>
      <w:bookmarkEnd w:id="32"/>
      <w:bookmarkEnd w:id="33"/>
      <w:bookmarkEnd w:id="34"/>
      <w:bookmarkEnd w:id="35"/>
      <w:bookmarkEnd w:id="36"/>
    </w:p>
    <w:p w:rsidR="0028786C" w:rsidRPr="0028786C" w:rsidRDefault="0028786C" w:rsidP="0028786C">
      <w:pPr>
        <w:keepNext/>
        <w:widowControl w:val="0"/>
        <w:tabs>
          <w:tab w:val="left" w:pos="5586"/>
        </w:tabs>
        <w:suppressAutoHyphens/>
        <w:autoSpaceDE w:val="0"/>
        <w:spacing w:after="0" w:line="240" w:lineRule="auto"/>
        <w:jc w:val="both"/>
        <w:outlineLvl w:val="1"/>
        <w:rPr>
          <w:rFonts w:ascii="Times New Roman" w:eastAsia="Times New Roman" w:hAnsi="Times New Roman" w:cs="Times New Roman"/>
          <w:iCs/>
          <w:sz w:val="24"/>
          <w:szCs w:val="24"/>
        </w:rPr>
      </w:pPr>
      <w:bookmarkStart w:id="37" w:name="_Toc278357465"/>
      <w:r w:rsidRPr="0028786C">
        <w:rPr>
          <w:rFonts w:ascii="Times New Roman" w:eastAsia="Times New Roman" w:hAnsi="Times New Roman" w:cs="Times New Roman"/>
          <w:iCs/>
          <w:sz w:val="24"/>
          <w:szCs w:val="24"/>
        </w:rPr>
        <w:t>9.9. Nepamatoti lēta piedāvājuma noteikšana</w:t>
      </w:r>
      <w:bookmarkEnd w:id="37"/>
      <w:r w:rsidRPr="0028786C">
        <w:rPr>
          <w:rFonts w:ascii="Times New Roman" w:eastAsia="Times New Roman" w:hAnsi="Times New Roman" w:cs="Times New Roman"/>
          <w:iCs/>
          <w:sz w:val="24"/>
          <w:szCs w:val="24"/>
        </w:rPr>
        <w:t>:</w:t>
      </w:r>
    </w:p>
    <w:p w:rsidR="0028786C" w:rsidRPr="0028786C" w:rsidRDefault="0028786C" w:rsidP="0028786C">
      <w:pPr>
        <w:tabs>
          <w:tab w:val="left" w:pos="360"/>
          <w:tab w:val="left" w:pos="900"/>
          <w:tab w:val="left" w:pos="1276"/>
          <w:tab w:val="left" w:pos="2127"/>
          <w:tab w:val="left" w:pos="5586"/>
        </w:tabs>
        <w:suppressAutoHyphens/>
        <w:spacing w:after="0" w:line="240" w:lineRule="auto"/>
        <w:jc w:val="both"/>
        <w:rPr>
          <w:rFonts w:ascii="Times New Roman" w:eastAsia="Times New Roman" w:hAnsi="Times New Roman" w:cs="Times New Roman"/>
          <w:sz w:val="24"/>
          <w:szCs w:val="24"/>
          <w:lang w:eastAsia="lv-LV"/>
        </w:rPr>
      </w:pPr>
      <w:bookmarkStart w:id="38" w:name="_Nepamatoti__l%2525252525C4%252525252593"/>
      <w:bookmarkStart w:id="39" w:name="_Toc263935301"/>
      <w:bookmarkEnd w:id="38"/>
      <w:r w:rsidRPr="0028786C">
        <w:rPr>
          <w:rFonts w:ascii="Times New Roman" w:eastAsia="Times New Roman" w:hAnsi="Times New Roman" w:cs="Times New Roman"/>
          <w:sz w:val="24"/>
          <w:szCs w:val="24"/>
          <w:lang w:eastAsia="lv-LV"/>
        </w:rPr>
        <w:t>9.9.1. 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bookmarkEnd w:id="39"/>
      <w:r w:rsidRPr="0028786C">
        <w:rPr>
          <w:rFonts w:ascii="Times New Roman" w:eastAsia="Times New Roman" w:hAnsi="Times New Roman" w:cs="Times New Roman"/>
          <w:sz w:val="24"/>
          <w:szCs w:val="24"/>
          <w:lang w:eastAsia="lv-LV"/>
        </w:rPr>
        <w:t>;</w:t>
      </w:r>
    </w:p>
    <w:p w:rsidR="0028786C" w:rsidRPr="0028786C" w:rsidRDefault="0028786C" w:rsidP="0028786C">
      <w:pPr>
        <w:tabs>
          <w:tab w:val="left" w:pos="360"/>
          <w:tab w:val="left" w:pos="900"/>
          <w:tab w:val="left" w:pos="1276"/>
          <w:tab w:val="left" w:pos="2127"/>
          <w:tab w:val="left" w:pos="5586"/>
        </w:tabs>
        <w:suppressAutoHyphens/>
        <w:spacing w:after="0" w:line="240" w:lineRule="auto"/>
        <w:jc w:val="both"/>
        <w:rPr>
          <w:rFonts w:ascii="Times New Roman" w:eastAsia="Times New Roman" w:hAnsi="Times New Roman" w:cs="Times New Roman"/>
          <w:sz w:val="24"/>
          <w:szCs w:val="24"/>
          <w:lang w:eastAsia="lv-LV"/>
        </w:rPr>
      </w:pPr>
      <w:bookmarkStart w:id="40" w:name="_Toc263935302"/>
      <w:r w:rsidRPr="0028786C">
        <w:rPr>
          <w:rFonts w:ascii="Times New Roman" w:eastAsia="Times New Roman" w:hAnsi="Times New Roman" w:cs="Times New Roman"/>
          <w:sz w:val="24"/>
          <w:szCs w:val="24"/>
          <w:lang w:eastAsia="lv-LV"/>
        </w:rPr>
        <w:t>9.9.2. Ja izvērtējot Pretendenta sniegto skaidrojumu, iepirkuma komisija konstatē, ka Pretendents nevar pierādīt, ka tam ir pieejami būtiski piedāvājuma nosacījumi, kas ļauj noteikt tik zemu cenu, iepirkuma komisija atzīst piedāvājumu par nepamatoti lētu un turpmāk to neizskata.</w:t>
      </w:r>
      <w:bookmarkEnd w:id="40"/>
    </w:p>
    <w:p w:rsidR="0028786C" w:rsidRDefault="0028786C" w:rsidP="0028786C">
      <w:pPr>
        <w:tabs>
          <w:tab w:val="left" w:pos="5586"/>
        </w:tabs>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9.10. Iepirkuma komisija nosaka atbilstošo piedāvājumu ar viszemāko cenu un pieņem lēmumu par iepirkuma līguma slēgšanu ar Pretendentu, kura piedāvājums atzīts par Pasūtītāja prasībām atbilstošu piedāvājumu ar viszemāko cenu un atbilst Pasūtītāja budžeta iespējām.</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9.11. Publisko iepirkumu likuma 8²</w:t>
      </w:r>
      <w:r w:rsidRPr="00CF2584">
        <w:rPr>
          <w:rFonts w:ascii="Times New Roman" w:eastAsia="Times New Roman" w:hAnsi="Times New Roman" w:cs="Times New Roman"/>
          <w:sz w:val="24"/>
          <w:szCs w:val="24"/>
          <w:lang w:eastAsia="lv-LV"/>
        </w:rPr>
        <w:t>.panta piektās daļas 1. vai 2.punktā minēto apstākļu esamību pasūtītājs pārbauda tikai attiecībā uz pretendentu, kuram būtu piešķiramas līguma slēgšanas tiesības. Lai izvērtētu pretendentu saskaņā ar šā panta piekto daļu, pasūtītājs:</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CF258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11</w:t>
      </w:r>
      <w:r w:rsidRPr="00CF2584">
        <w:rPr>
          <w:rFonts w:ascii="Times New Roman" w:eastAsia="Times New Roman" w:hAnsi="Times New Roman" w:cs="Times New Roman"/>
          <w:sz w:val="24"/>
          <w:szCs w:val="24"/>
          <w:lang w:eastAsia="lv-LV"/>
        </w:rPr>
        <w:t>.1. attiecībā uz pretendentu (neatkarīgi no tā reģistrācijas valsts vai pastāvīgās dzīvesvietas), izmantojot Ministru kabineta noteikto informācijas sistēmu, Ministru kabineta noteiktajā kārtībā iegūst informāciju:</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sidRPr="00CF2584">
        <w:rPr>
          <w:rFonts w:ascii="Times New Roman" w:eastAsia="Times New Roman" w:hAnsi="Times New Roman" w:cs="Times New Roman"/>
          <w:sz w:val="24"/>
          <w:szCs w:val="24"/>
          <w:lang w:eastAsia="lv-LV"/>
        </w:rPr>
        <w:t xml:space="preserve">a) par šā Nolikuma </w:t>
      </w:r>
      <w:r>
        <w:rPr>
          <w:rFonts w:ascii="Times New Roman" w:eastAsia="Times New Roman" w:hAnsi="Times New Roman" w:cs="Times New Roman"/>
          <w:sz w:val="24"/>
          <w:szCs w:val="24"/>
          <w:lang w:eastAsia="lv-LV"/>
        </w:rPr>
        <w:t>4.3</w:t>
      </w:r>
      <w:r w:rsidRPr="00CF2584">
        <w:rPr>
          <w:rFonts w:ascii="Times New Roman" w:eastAsia="Times New Roman" w:hAnsi="Times New Roman" w:cs="Times New Roman"/>
          <w:sz w:val="24"/>
          <w:szCs w:val="24"/>
          <w:lang w:eastAsia="lv-LV"/>
        </w:rPr>
        <w:t>.punktā</w:t>
      </w:r>
      <w:proofErr w:type="gramStart"/>
      <w:r w:rsidRPr="00CF2584">
        <w:rPr>
          <w:rFonts w:ascii="Times New Roman" w:eastAsia="Times New Roman" w:hAnsi="Times New Roman" w:cs="Times New Roman"/>
          <w:sz w:val="24"/>
          <w:szCs w:val="24"/>
          <w:lang w:eastAsia="lv-LV"/>
        </w:rPr>
        <w:t xml:space="preserve">  </w:t>
      </w:r>
      <w:proofErr w:type="gramEnd"/>
      <w:r w:rsidRPr="00CF2584">
        <w:rPr>
          <w:rFonts w:ascii="Times New Roman" w:eastAsia="Times New Roman" w:hAnsi="Times New Roman" w:cs="Times New Roman"/>
          <w:sz w:val="24"/>
          <w:szCs w:val="24"/>
          <w:lang w:eastAsia="lv-LV"/>
        </w:rPr>
        <w:t>minētajiem faktiem — no Uzņēmumu reģistra,</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sidRPr="00CF2584">
        <w:rPr>
          <w:rFonts w:ascii="Times New Roman" w:eastAsia="Times New Roman" w:hAnsi="Times New Roman" w:cs="Times New Roman"/>
          <w:sz w:val="24"/>
          <w:szCs w:val="24"/>
          <w:lang w:eastAsia="lv-LV"/>
        </w:rPr>
        <w:t xml:space="preserve">b) par šā Nolikuma </w:t>
      </w:r>
      <w:r>
        <w:rPr>
          <w:rFonts w:ascii="Times New Roman" w:eastAsia="Times New Roman" w:hAnsi="Times New Roman" w:cs="Times New Roman"/>
          <w:sz w:val="24"/>
          <w:szCs w:val="24"/>
          <w:lang w:eastAsia="lv-LV"/>
        </w:rPr>
        <w:t>4</w:t>
      </w:r>
      <w:r w:rsidRPr="00CF258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Pr="00CF2584">
        <w:rPr>
          <w:rFonts w:ascii="Times New Roman" w:eastAsia="Times New Roman" w:hAnsi="Times New Roman" w:cs="Times New Roman"/>
          <w:sz w:val="24"/>
          <w:szCs w:val="24"/>
          <w:lang w:eastAsia="lv-LV"/>
        </w:rPr>
        <w:t>punktā</w:t>
      </w:r>
      <w:proofErr w:type="gramStart"/>
      <w:r w:rsidRPr="00CF2584">
        <w:rPr>
          <w:rFonts w:ascii="Times New Roman" w:eastAsia="Times New Roman" w:hAnsi="Times New Roman" w:cs="Times New Roman"/>
          <w:sz w:val="24"/>
          <w:szCs w:val="24"/>
          <w:lang w:eastAsia="lv-LV"/>
        </w:rPr>
        <w:t xml:space="preserve">  </w:t>
      </w:r>
      <w:proofErr w:type="gramEnd"/>
      <w:r w:rsidRPr="00CF2584">
        <w:rPr>
          <w:rFonts w:ascii="Times New Roman" w:eastAsia="Times New Roman" w:hAnsi="Times New Roman" w:cs="Times New Roman"/>
          <w:sz w:val="24"/>
          <w:szCs w:val="24"/>
          <w:lang w:eastAsia="lv-LV"/>
        </w:rPr>
        <w:t>minēto faktu — no Valsts ieņēmumu dienesta un Latvijas pašvaldībām. Pasūtītājs minēto informāciju no Valsts ieņēmumu dienesta un Latvijas pašvaldībām ir tiesīgs saņemt, neprasot pretendenta piekrišanu;</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CF258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11</w:t>
      </w:r>
      <w:r w:rsidRPr="00CF2584">
        <w:rPr>
          <w:rFonts w:ascii="Times New Roman" w:eastAsia="Times New Roman" w:hAnsi="Times New Roman" w:cs="Times New Roman"/>
          <w:sz w:val="24"/>
          <w:szCs w:val="24"/>
          <w:lang w:eastAsia="lv-LV"/>
        </w:rPr>
        <w:t xml:space="preserve">.2. attiecībā uz ārvalstī reģistrētu vai pastāvīgi dzīvojošu pretendentu papildus pieprasa, lai tas iesniedz attiecīgās ārvalsts kompetentās institūcijas izziņu, kas apliecina, ka uz to neattiecas šā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 </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CF258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12</w:t>
      </w:r>
      <w:r w:rsidRPr="00CF2584">
        <w:rPr>
          <w:rFonts w:ascii="Times New Roman" w:eastAsia="Times New Roman" w:hAnsi="Times New Roman" w:cs="Times New Roman"/>
          <w:sz w:val="24"/>
          <w:szCs w:val="24"/>
          <w:lang w:eastAsia="lv-LV"/>
        </w:rPr>
        <w:t>. Atkarībā no pārbaudes rezultātiem pasūtītājs:</w:t>
      </w:r>
    </w:p>
    <w:p w:rsidR="00CF2584" w:rsidRPr="00CF2584"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CF258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12</w:t>
      </w:r>
      <w:r w:rsidRPr="00CF2584">
        <w:rPr>
          <w:rFonts w:ascii="Times New Roman" w:eastAsia="Times New Roman" w:hAnsi="Times New Roman" w:cs="Times New Roman"/>
          <w:sz w:val="24"/>
          <w:szCs w:val="24"/>
          <w:lang w:eastAsia="lv-LV"/>
        </w:rPr>
        <w:t xml:space="preserve">.1. 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CF2584">
        <w:rPr>
          <w:rFonts w:ascii="Times New Roman" w:eastAsia="Times New Roman" w:hAnsi="Times New Roman" w:cs="Times New Roman"/>
          <w:sz w:val="24"/>
          <w:szCs w:val="24"/>
          <w:lang w:eastAsia="lv-LV"/>
        </w:rPr>
        <w:t>euro</w:t>
      </w:r>
      <w:proofErr w:type="spellEnd"/>
      <w:r w:rsidRPr="00CF2584">
        <w:rPr>
          <w:rFonts w:ascii="Times New Roman" w:eastAsia="Times New Roman" w:hAnsi="Times New Roman" w:cs="Times New Roman"/>
          <w:sz w:val="24"/>
          <w:szCs w:val="24"/>
          <w:lang w:eastAsia="lv-LV"/>
        </w:rPr>
        <w:t>:</w:t>
      </w:r>
    </w:p>
    <w:p w:rsidR="0028786C" w:rsidRPr="0028786C" w:rsidRDefault="00CF2584" w:rsidP="00CF2584">
      <w:pPr>
        <w:tabs>
          <w:tab w:val="left" w:pos="558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CF258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12</w:t>
      </w:r>
      <w:r w:rsidRPr="00CF2584">
        <w:rPr>
          <w:rFonts w:ascii="Times New Roman" w:eastAsia="Times New Roman" w:hAnsi="Times New Roman" w:cs="Times New Roman"/>
          <w:sz w:val="24"/>
          <w:szCs w:val="24"/>
          <w:lang w:eastAsia="lv-LV"/>
        </w:rPr>
        <w:t xml:space="preserve">.2. informē pretendentu par to, ka tam konstatēti nodokļu parādi, tajā skaitā valsts sociālās apdrošināšanas obligāto iemaksu parādi, kas kopsummā pārsniedz 150 </w:t>
      </w:r>
      <w:proofErr w:type="spellStart"/>
      <w:r w:rsidRPr="00CF2584">
        <w:rPr>
          <w:rFonts w:ascii="Times New Roman" w:eastAsia="Times New Roman" w:hAnsi="Times New Roman" w:cs="Times New Roman"/>
          <w:sz w:val="24"/>
          <w:szCs w:val="24"/>
          <w:lang w:eastAsia="lv-LV"/>
        </w:rPr>
        <w:t>euro</w:t>
      </w:r>
      <w:proofErr w:type="spellEnd"/>
      <w:r w:rsidRPr="00CF2584">
        <w:rPr>
          <w:rFonts w:ascii="Times New Roman" w:eastAsia="Times New Roman" w:hAnsi="Times New Roman" w:cs="Times New Roman"/>
          <w:sz w:val="24"/>
          <w:szCs w:val="24"/>
          <w:lang w:eastAsia="lv-LV"/>
        </w:rPr>
        <w:t xml:space="preserve">,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proofErr w:type="spellStart"/>
      <w:r w:rsidRPr="00CF2584">
        <w:rPr>
          <w:rFonts w:ascii="Times New Roman" w:eastAsia="Times New Roman" w:hAnsi="Times New Roman" w:cs="Times New Roman"/>
          <w:sz w:val="24"/>
          <w:szCs w:val="24"/>
          <w:lang w:eastAsia="lv-LV"/>
        </w:rPr>
        <w:t>euro</w:t>
      </w:r>
      <w:proofErr w:type="spellEnd"/>
      <w:r w:rsidRPr="00CF2584">
        <w:rPr>
          <w:rFonts w:ascii="Times New Roman" w:eastAsia="Times New Roman" w:hAnsi="Times New Roman" w:cs="Times New Roman"/>
          <w:sz w:val="24"/>
          <w:szCs w:val="24"/>
          <w:lang w:eastAsia="lv-LV"/>
        </w:rPr>
        <w:t xml:space="preserve">, iesniedz attiecīgi pretendenta vai tā pārstāvja apliecinātu izdruku </w:t>
      </w:r>
      <w:r w:rsidRPr="00CF2584">
        <w:rPr>
          <w:rFonts w:ascii="Times New Roman" w:eastAsia="Times New Roman" w:hAnsi="Times New Roman" w:cs="Times New Roman"/>
          <w:sz w:val="24"/>
          <w:szCs w:val="24"/>
          <w:lang w:eastAsia="lv-LV"/>
        </w:rPr>
        <w:lastRenderedPageBreak/>
        <w:t xml:space="preserve">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CF2584">
        <w:rPr>
          <w:rFonts w:ascii="Times New Roman" w:eastAsia="Times New Roman" w:hAnsi="Times New Roman" w:cs="Times New Roman"/>
          <w:sz w:val="24"/>
          <w:szCs w:val="24"/>
          <w:lang w:eastAsia="lv-LV"/>
        </w:rPr>
        <w:t>euro</w:t>
      </w:r>
      <w:proofErr w:type="spellEnd"/>
      <w:r w:rsidRPr="00CF2584">
        <w:rPr>
          <w:rFonts w:ascii="Times New Roman" w:eastAsia="Times New Roman" w:hAnsi="Times New Roman" w:cs="Times New Roman"/>
          <w:sz w:val="24"/>
          <w:szCs w:val="24"/>
          <w:lang w:eastAsia="lv-LV"/>
        </w:rPr>
        <w:t>. Ja noteiktajā termiņā minētie dokumenti nav iesniegti, pasūtītājs pretendentu izslēdz no dalības iepirkumā.</w:t>
      </w:r>
    </w:p>
    <w:p w:rsidR="00CF2584" w:rsidRDefault="00CF2584" w:rsidP="0028786C">
      <w:pPr>
        <w:autoSpaceDE w:val="0"/>
        <w:autoSpaceDN w:val="0"/>
        <w:adjustRightInd w:val="0"/>
        <w:spacing w:after="0" w:line="240" w:lineRule="auto"/>
        <w:jc w:val="center"/>
        <w:rPr>
          <w:rFonts w:ascii="Times New Roman" w:eastAsia="TimesNewRoman,Bold" w:hAnsi="Times New Roman" w:cs="Times New Roman"/>
          <w:b/>
          <w:bCs/>
          <w:sz w:val="24"/>
          <w:szCs w:val="24"/>
          <w:lang w:eastAsia="lv-LV"/>
        </w:rPr>
      </w:pPr>
    </w:p>
    <w:p w:rsidR="0028786C" w:rsidRPr="0028786C" w:rsidRDefault="0028786C" w:rsidP="0028786C">
      <w:pPr>
        <w:autoSpaceDE w:val="0"/>
        <w:autoSpaceDN w:val="0"/>
        <w:adjustRightInd w:val="0"/>
        <w:spacing w:after="0" w:line="240" w:lineRule="auto"/>
        <w:jc w:val="center"/>
        <w:rPr>
          <w:rFonts w:ascii="Times New Roman" w:eastAsia="TimesNewRoman,Bold" w:hAnsi="Times New Roman" w:cs="Times New Roman"/>
          <w:b/>
          <w:bCs/>
          <w:sz w:val="24"/>
          <w:szCs w:val="24"/>
          <w:lang w:eastAsia="lv-LV"/>
        </w:rPr>
      </w:pPr>
      <w:r w:rsidRPr="0028786C">
        <w:rPr>
          <w:rFonts w:ascii="Times New Roman" w:eastAsia="TimesNewRoman,Bold" w:hAnsi="Times New Roman" w:cs="Times New Roman"/>
          <w:b/>
          <w:bCs/>
          <w:sz w:val="24"/>
          <w:szCs w:val="24"/>
          <w:lang w:eastAsia="lv-LV"/>
        </w:rPr>
        <w:t>10. Pretendenta tiesības un pienākumi:</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10.1. Sagatavot piedāvājumu atbilstoši iepirkuma dokumentācijas prasībām;</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10.2. Sniegt patiesu informāciju par savu piedāvājumu.</w:t>
      </w:r>
    </w:p>
    <w:p w:rsidR="0028786C" w:rsidRPr="0028786C" w:rsidRDefault="0028786C" w:rsidP="0028786C">
      <w:pPr>
        <w:numPr>
          <w:ilvl w:val="1"/>
          <w:numId w:val="4"/>
        </w:numPr>
        <w:spacing w:after="0" w:line="240" w:lineRule="auto"/>
        <w:contextualSpacing/>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Segt visas izmaksas, kas saistītas ar piedāvājumu sagatavošanu un iesniegšanu.</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10.4. Pirms piedāvājuma iesniegšanas termina beigām atsaukt iesniegto piedāvājumu.</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10.5. Pēc piedāvājumu iesniegšanas termiņa beigām pretendents nevar savu</w:t>
      </w:r>
    </w:p>
    <w:p w:rsidR="0028786C" w:rsidRPr="0028786C" w:rsidRDefault="0028786C" w:rsidP="0028786C">
      <w:pPr>
        <w:autoSpaceDE w:val="0"/>
        <w:autoSpaceDN w:val="0"/>
        <w:adjustRightInd w:val="0"/>
        <w:spacing w:after="0" w:line="240" w:lineRule="auto"/>
        <w:jc w:val="both"/>
        <w:rPr>
          <w:rFonts w:ascii="Times New Roman" w:eastAsia="TimesNewRoman" w:hAnsi="Times New Roman" w:cs="Times New Roman"/>
          <w:sz w:val="24"/>
          <w:szCs w:val="24"/>
          <w:lang w:eastAsia="lv-LV"/>
        </w:rPr>
      </w:pPr>
      <w:r w:rsidRPr="0028786C">
        <w:rPr>
          <w:rFonts w:ascii="Times New Roman" w:eastAsia="TimesNewRoman" w:hAnsi="Times New Roman" w:cs="Times New Roman"/>
          <w:sz w:val="24"/>
          <w:szCs w:val="24"/>
          <w:lang w:eastAsia="lv-LV"/>
        </w:rPr>
        <w:t>piedāvājumu grozīt.</w:t>
      </w:r>
    </w:p>
    <w:p w:rsidR="0028786C" w:rsidRPr="0028786C" w:rsidRDefault="0028786C" w:rsidP="0028786C">
      <w:pPr>
        <w:tabs>
          <w:tab w:val="left" w:pos="5586"/>
        </w:tabs>
        <w:spacing w:after="0" w:line="240" w:lineRule="auto"/>
        <w:rPr>
          <w:rFonts w:ascii="Times New Roman" w:eastAsia="Times New Roman" w:hAnsi="Times New Roman" w:cs="Times New Roman"/>
          <w:b/>
          <w:sz w:val="24"/>
          <w:szCs w:val="24"/>
          <w:lang w:eastAsia="lv-LV"/>
        </w:rPr>
      </w:pPr>
    </w:p>
    <w:p w:rsidR="0028786C" w:rsidRPr="0028786C" w:rsidRDefault="0028786C" w:rsidP="0028786C">
      <w:pPr>
        <w:tabs>
          <w:tab w:val="left" w:pos="5586"/>
        </w:tabs>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11. Lēmums par iepirkuma izbeigšanu bez līguma noslēgšanas</w:t>
      </w:r>
    </w:p>
    <w:p w:rsidR="0028786C" w:rsidRPr="0028786C" w:rsidRDefault="0028786C" w:rsidP="0028786C">
      <w:pPr>
        <w:tabs>
          <w:tab w:val="num" w:pos="1020"/>
          <w:tab w:val="left" w:pos="5586"/>
        </w:tabs>
        <w:spacing w:after="0" w:line="240" w:lineRule="auto"/>
        <w:jc w:val="both"/>
        <w:rPr>
          <w:rFonts w:ascii="Times New Roman" w:eastAsia="Times New Roman" w:hAnsi="Times New Roman" w:cs="Times New Roman"/>
          <w:bCs/>
          <w:sz w:val="24"/>
          <w:szCs w:val="24"/>
          <w:lang w:eastAsia="lv-LV"/>
        </w:rPr>
      </w:pPr>
      <w:r w:rsidRPr="0028786C">
        <w:rPr>
          <w:rFonts w:ascii="Times New Roman" w:eastAsia="Times New Roman" w:hAnsi="Times New Roman" w:cs="Times New Roman"/>
          <w:sz w:val="24"/>
          <w:szCs w:val="24"/>
          <w:lang w:eastAsia="lv-LV"/>
        </w:rPr>
        <w:t>Pasūtītājs var pieņemt lēmumu par iepirkuma izbeigšanu, neizvēloties nevienu piedāvājumu, ja iepirkumam netika iesniegti piedāvājumi, vai iesniegtie piedāvājumi neatbilda uzaicinājumā un tehniskajās specifikācijās noteiktajām prasībām, ja visi atbilstošie piedāvājumi pārsniedz plānotos budžeta resursu limitus, kā arī citos gadījumos saskaņā ar likumu vai šiem norises noteikumiem.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left="300" w:hanging="300"/>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Pielikumā: </w:t>
      </w:r>
    </w:p>
    <w:p w:rsidR="0028786C" w:rsidRPr="0028786C" w:rsidRDefault="0028786C" w:rsidP="0028786C">
      <w:pPr>
        <w:numPr>
          <w:ilvl w:val="0"/>
          <w:numId w:val="3"/>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Pieteikums dalībai Iepirkuma procedūrā (1.pielikums);</w:t>
      </w:r>
    </w:p>
    <w:p w:rsidR="0028786C" w:rsidRPr="0028786C" w:rsidRDefault="0028786C" w:rsidP="0028786C">
      <w:pPr>
        <w:numPr>
          <w:ilvl w:val="0"/>
          <w:numId w:val="3"/>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Finanšu piedāvājuma forma (2.,3.,4.pielikums);</w:t>
      </w:r>
    </w:p>
    <w:p w:rsidR="0028786C" w:rsidRPr="0028786C" w:rsidRDefault="0028786C" w:rsidP="0028786C">
      <w:pPr>
        <w:numPr>
          <w:ilvl w:val="0"/>
          <w:numId w:val="3"/>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Līguma projekts </w:t>
      </w:r>
      <w:proofErr w:type="gramStart"/>
      <w:r w:rsidRPr="0028786C">
        <w:rPr>
          <w:rFonts w:ascii="Times New Roman" w:eastAsia="Times New Roman" w:hAnsi="Times New Roman" w:cs="Times New Roman"/>
          <w:sz w:val="24"/>
          <w:szCs w:val="24"/>
          <w:lang w:eastAsia="lv-LV"/>
        </w:rPr>
        <w:t>(</w:t>
      </w:r>
      <w:proofErr w:type="gramEnd"/>
      <w:r w:rsidRPr="0028786C">
        <w:rPr>
          <w:rFonts w:ascii="Times New Roman" w:eastAsia="Times New Roman" w:hAnsi="Times New Roman" w:cs="Times New Roman"/>
          <w:sz w:val="24"/>
          <w:szCs w:val="24"/>
          <w:lang w:eastAsia="lv-LV"/>
        </w:rPr>
        <w:t xml:space="preserve">pielikums 5). </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 </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CF2584">
      <w:pPr>
        <w:spacing w:after="0" w:line="240" w:lineRule="auto"/>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E25295" w:rsidRDefault="00E25295"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lastRenderedPageBreak/>
        <w:t>Pielikums Nr.1</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 xml:space="preserve">2014. gada 17. marta iepirkumam </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ID Nr. DBJSS 2014/02</w:t>
      </w:r>
    </w:p>
    <w:p w:rsidR="0028786C" w:rsidRPr="0028786C" w:rsidRDefault="0028786C" w:rsidP="0028786C">
      <w:pPr>
        <w:spacing w:after="0" w:line="240" w:lineRule="auto"/>
        <w:ind w:left="4111" w:hanging="1843"/>
        <w:jc w:val="right"/>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left="4111" w:hanging="1843"/>
        <w:rPr>
          <w:rFonts w:ascii="Times New Roman" w:eastAsia="Times New Roman" w:hAnsi="Times New Roman" w:cs="Times New Roman"/>
          <w:sz w:val="24"/>
          <w:szCs w:val="24"/>
          <w:lang w:eastAsia="lv-LV"/>
        </w:rPr>
      </w:pPr>
    </w:p>
    <w:p w:rsidR="0028786C" w:rsidRPr="0028786C" w:rsidRDefault="0028786C" w:rsidP="0028786C">
      <w:pPr>
        <w:widowControl w:val="0"/>
        <w:shd w:val="clear" w:color="auto" w:fill="FFFFFF"/>
        <w:autoSpaceDE w:val="0"/>
        <w:autoSpaceDN w:val="0"/>
        <w:adjustRightInd w:val="0"/>
        <w:spacing w:after="0" w:line="240" w:lineRule="auto"/>
        <w:ind w:left="4147"/>
        <w:jc w:val="right"/>
        <w:rPr>
          <w:rFonts w:ascii="Times New Roman" w:eastAsia="Times New Roman" w:hAnsi="Times New Roman" w:cs="Times New Roman"/>
          <w:sz w:val="24"/>
          <w:szCs w:val="24"/>
          <w:lang w:eastAsia="lv-LV"/>
        </w:rPr>
      </w:pP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lv-LV"/>
        </w:rPr>
      </w:pPr>
      <w:r w:rsidRPr="0028786C">
        <w:rPr>
          <w:rFonts w:ascii="Times New Roman" w:eastAsia="Times New Roman" w:hAnsi="Times New Roman" w:cs="Times New Roman"/>
          <w:b/>
          <w:bCs/>
          <w:sz w:val="28"/>
          <w:szCs w:val="28"/>
          <w:lang w:eastAsia="lv-LV"/>
        </w:rPr>
        <w:t>Pretendenta pieteikums</w:t>
      </w:r>
    </w:p>
    <w:p w:rsidR="0028786C" w:rsidRPr="0028786C" w:rsidRDefault="0028786C" w:rsidP="0028786C">
      <w:pPr>
        <w:widowControl w:val="0"/>
        <w:autoSpaceDE w:val="0"/>
        <w:autoSpaceDN w:val="0"/>
        <w:adjustRightInd w:val="0"/>
        <w:spacing w:after="0" w:line="240" w:lineRule="auto"/>
        <w:rPr>
          <w:rFonts w:ascii="Times New Roman" w:eastAsia="Times New Roman" w:hAnsi="Times New Roman" w:cs="Times New Roman"/>
          <w:b/>
          <w:bCs/>
          <w:sz w:val="24"/>
          <w:szCs w:val="24"/>
          <w:lang w:eastAsia="lv-LV"/>
        </w:rPr>
      </w:pP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________________________________________________________</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28786C">
        <w:rPr>
          <w:rFonts w:ascii="Times New Roman" w:eastAsia="Times New Roman" w:hAnsi="Times New Roman" w:cs="Times New Roman"/>
          <w:sz w:val="16"/>
          <w:szCs w:val="16"/>
          <w:lang w:eastAsia="lv-LV"/>
        </w:rPr>
        <w:t>(pretendenta pilns nosaukums)</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________________________________________________________</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28786C">
        <w:rPr>
          <w:rFonts w:ascii="Times New Roman" w:eastAsia="Times New Roman" w:hAnsi="Times New Roman" w:cs="Times New Roman"/>
          <w:sz w:val="16"/>
          <w:szCs w:val="16"/>
          <w:lang w:eastAsia="lv-LV"/>
        </w:rPr>
        <w:t>(pretendenta reģistrācijas Nr.)</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________________________________________________________</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28786C">
        <w:rPr>
          <w:rFonts w:ascii="Times New Roman" w:eastAsia="Times New Roman" w:hAnsi="Times New Roman" w:cs="Times New Roman"/>
          <w:sz w:val="16"/>
          <w:szCs w:val="16"/>
          <w:lang w:eastAsia="lv-LV"/>
        </w:rPr>
        <w:t>(pretendenta juridiskā adrese)</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________________________________________________________</w:t>
      </w:r>
    </w:p>
    <w:p w:rsidR="0028786C" w:rsidRPr="0028786C" w:rsidRDefault="0028786C" w:rsidP="0028786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28786C">
        <w:rPr>
          <w:rFonts w:ascii="Times New Roman" w:eastAsia="Times New Roman" w:hAnsi="Times New Roman" w:cs="Times New Roman"/>
          <w:sz w:val="16"/>
          <w:szCs w:val="16"/>
          <w:lang w:eastAsia="lv-LV"/>
        </w:rPr>
        <w:t>(tālrunis, fakss un e-pasts)</w:t>
      </w:r>
    </w:p>
    <w:p w:rsidR="0028786C" w:rsidRPr="0028786C" w:rsidRDefault="0028786C" w:rsidP="002878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28786C" w:rsidRPr="0028786C" w:rsidRDefault="0028786C" w:rsidP="002878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iepirkumu komisijai</w:t>
      </w:r>
    </w:p>
    <w:p w:rsidR="0028786C" w:rsidRPr="0028786C" w:rsidRDefault="0028786C" w:rsidP="0028786C">
      <w:pPr>
        <w:widowControl w:val="0"/>
        <w:autoSpaceDE w:val="0"/>
        <w:autoSpaceDN w:val="0"/>
        <w:adjustRightInd w:val="0"/>
        <w:spacing w:after="0" w:line="360" w:lineRule="auto"/>
        <w:jc w:val="both"/>
        <w:rPr>
          <w:rFonts w:ascii="Times New Roman" w:eastAsia="Times New Roman" w:hAnsi="Times New Roman" w:cs="Times New Roman"/>
          <w:b/>
          <w:bCs/>
          <w:i/>
          <w:iCs/>
          <w:sz w:val="24"/>
          <w:szCs w:val="24"/>
          <w:lang w:eastAsia="lv-LV"/>
        </w:rPr>
      </w:pPr>
    </w:p>
    <w:p w:rsidR="0028786C" w:rsidRPr="0028786C" w:rsidRDefault="0028786C" w:rsidP="0028786C">
      <w:pPr>
        <w:widowControl w:val="0"/>
        <w:autoSpaceDE w:val="0"/>
        <w:autoSpaceDN w:val="0"/>
        <w:adjustRightInd w:val="0"/>
        <w:spacing w:after="0" w:line="360" w:lineRule="auto"/>
        <w:jc w:val="both"/>
        <w:rPr>
          <w:rFonts w:ascii="Times New Roman" w:eastAsia="Times New Roman" w:hAnsi="Times New Roman" w:cs="Times New Roman"/>
          <w:b/>
          <w:bCs/>
          <w:i/>
          <w:iCs/>
          <w:sz w:val="24"/>
          <w:szCs w:val="24"/>
          <w:lang w:eastAsia="lv-LV"/>
        </w:rPr>
      </w:pPr>
      <w:r w:rsidRPr="0028786C">
        <w:rPr>
          <w:rFonts w:ascii="Times New Roman" w:eastAsia="Times New Roman" w:hAnsi="Times New Roman" w:cs="Times New Roman"/>
          <w:b/>
          <w:bCs/>
          <w:i/>
          <w:iCs/>
          <w:sz w:val="24"/>
          <w:szCs w:val="24"/>
          <w:lang w:eastAsia="lv-LV"/>
        </w:rPr>
        <w:t>Par piedalīšanos iepirkumā</w:t>
      </w:r>
    </w:p>
    <w:p w:rsidR="0028786C" w:rsidRPr="0028786C" w:rsidRDefault="0028786C" w:rsidP="0028786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Piesakām ____________________________________(turpmāk – Pretendents)</w:t>
      </w:r>
    </w:p>
    <w:p w:rsidR="0028786C" w:rsidRPr="0028786C" w:rsidRDefault="0028786C" w:rsidP="0028786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                                               (pretendenta nosaukums)</w:t>
      </w:r>
    </w:p>
    <w:p w:rsidR="0028786C" w:rsidRPr="0028786C" w:rsidRDefault="0028786C" w:rsidP="0028786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28786C">
        <w:rPr>
          <w:rFonts w:ascii="Times New Roman" w:eastAsia="Times New Roman" w:hAnsi="Times New Roman" w:cs="Times New Roman"/>
          <w:sz w:val="24"/>
          <w:szCs w:val="24"/>
          <w:lang w:eastAsia="lv-LV"/>
        </w:rPr>
        <w:t xml:space="preserve">piedalīšanos Pasūtītāja iepirkuma procedūrā </w:t>
      </w:r>
      <w:r w:rsidRPr="0028786C">
        <w:rPr>
          <w:rFonts w:ascii="Times New Roman" w:eastAsia="Times New Roman" w:hAnsi="Times New Roman" w:cs="Times New Roman"/>
          <w:b/>
          <w:bCs/>
          <w:sz w:val="24"/>
          <w:szCs w:val="24"/>
          <w:lang w:eastAsia="lv-LV"/>
        </w:rPr>
        <w:t>„</w:t>
      </w:r>
      <w:r w:rsidRPr="0028786C">
        <w:rPr>
          <w:rFonts w:ascii="Times New Roman" w:eastAsia="Times New Roman" w:hAnsi="Times New Roman" w:cs="Times New Roman"/>
          <w:b/>
          <w:sz w:val="24"/>
          <w:szCs w:val="24"/>
          <w:lang w:eastAsia="lv-LV"/>
        </w:rPr>
        <w:t>Sporta formas iegāde un piegāde</w:t>
      </w:r>
      <w:r w:rsidRPr="0028786C">
        <w:rPr>
          <w:rFonts w:ascii="Times New Roman" w:eastAsia="Times New Roman" w:hAnsi="Times New Roman" w:cs="Times New Roman"/>
          <w:b/>
          <w:bCs/>
          <w:sz w:val="24"/>
          <w:szCs w:val="24"/>
          <w:lang w:eastAsia="lv-LV"/>
        </w:rPr>
        <w:t>”</w:t>
      </w:r>
      <w:r w:rsidRPr="0028786C">
        <w:rPr>
          <w:rFonts w:ascii="Times New Roman" w:eastAsia="Times New Roman" w:hAnsi="Times New Roman" w:cs="Times New Roman"/>
          <w:sz w:val="24"/>
          <w:szCs w:val="24"/>
          <w:lang w:eastAsia="lv-LV"/>
        </w:rPr>
        <w:t>, ID Nr. DBJSS 2014/02, un apliecinām, ka:</w:t>
      </w:r>
    </w:p>
    <w:p w:rsidR="0028786C" w:rsidRPr="0028786C" w:rsidRDefault="0028786C" w:rsidP="0028786C">
      <w:pPr>
        <w:widowControl w:val="0"/>
        <w:tabs>
          <w:tab w:val="left" w:pos="360"/>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lv-LV"/>
        </w:rPr>
      </w:pPr>
    </w:p>
    <w:p w:rsidR="0028786C" w:rsidRPr="0028786C" w:rsidRDefault="0028786C" w:rsidP="0028786C">
      <w:pPr>
        <w:widowControl w:val="0"/>
        <w:tabs>
          <w:tab w:val="left" w:pos="360"/>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w:t>
      </w:r>
      <w:r w:rsidRPr="0028786C">
        <w:rPr>
          <w:rFonts w:ascii="Times New Roman" w:eastAsia="Times New Roman" w:hAnsi="Times New Roman" w:cs="Times New Roman"/>
          <w:sz w:val="24"/>
          <w:szCs w:val="24"/>
          <w:lang w:eastAsia="lv-LV"/>
        </w:rPr>
        <w:tab/>
        <w:t>Pretendents ir iepazinies ar iepirkuma dokumentāciju un tā pielikumiem un to pilnībā akceptē;</w:t>
      </w:r>
    </w:p>
    <w:p w:rsidR="0028786C" w:rsidRPr="0028786C" w:rsidRDefault="0028786C" w:rsidP="0028786C">
      <w:pPr>
        <w:widowControl w:val="0"/>
        <w:tabs>
          <w:tab w:val="left" w:pos="360"/>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2.</w:t>
      </w:r>
      <w:r w:rsidRPr="0028786C">
        <w:rPr>
          <w:rFonts w:ascii="Times New Roman" w:eastAsia="Times New Roman" w:hAnsi="Times New Roman" w:cs="Times New Roman"/>
          <w:sz w:val="24"/>
          <w:szCs w:val="24"/>
          <w:lang w:eastAsia="lv-LV"/>
        </w:rPr>
        <w:tab/>
        <w:t>Pretendenta piedāvājums atbilst iepirkuma dokumentācijā noteiktajām prasībām un tā derīguma termiņš ir 90 kalendāra dienas, skaitot no piedāvājumu atvēršanas dienas;</w:t>
      </w:r>
    </w:p>
    <w:p w:rsidR="0028786C" w:rsidRPr="0028786C" w:rsidRDefault="0028786C" w:rsidP="0028786C">
      <w:pPr>
        <w:widowControl w:val="0"/>
        <w:tabs>
          <w:tab w:val="left" w:pos="360"/>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 Pretendents gatavs noslēgt līgumu un tām ir pieejami naudas līdzekļi līguma pilnīgai izpildei.</w:t>
      </w:r>
    </w:p>
    <w:p w:rsidR="0028786C" w:rsidRPr="0028786C" w:rsidRDefault="0028786C" w:rsidP="0028786C">
      <w:pPr>
        <w:tabs>
          <w:tab w:val="num" w:pos="720"/>
        </w:tabs>
        <w:spacing w:before="120" w:after="0" w:line="240" w:lineRule="auto"/>
        <w:ind w:left="360" w:hanging="36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4. Apliecinām, ka visas iesniegtās dokumentu kopijas atbilst oriģinālam, sniegtā informācija un</w:t>
      </w:r>
    </w:p>
    <w:p w:rsidR="0028786C" w:rsidRPr="0028786C" w:rsidRDefault="0028786C" w:rsidP="0028786C">
      <w:pPr>
        <w:tabs>
          <w:tab w:val="num" w:pos="720"/>
        </w:tabs>
        <w:spacing w:before="120" w:after="0" w:line="240" w:lineRule="auto"/>
        <w:ind w:left="360" w:hanging="36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dati ir patiesi.</w:t>
      </w:r>
    </w:p>
    <w:p w:rsidR="0028786C" w:rsidRPr="0028786C" w:rsidRDefault="0028786C" w:rsidP="0028786C">
      <w:pPr>
        <w:widowControl w:val="0"/>
        <w:tabs>
          <w:tab w:val="left" w:pos="360"/>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lv-LV"/>
        </w:rPr>
      </w:pPr>
    </w:p>
    <w:p w:rsidR="0028786C" w:rsidRPr="0028786C" w:rsidRDefault="0028786C" w:rsidP="0028786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v-LV"/>
        </w:rPr>
      </w:pPr>
    </w:p>
    <w:p w:rsidR="0028786C" w:rsidRPr="0028786C" w:rsidRDefault="0028786C" w:rsidP="0028786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_____________________________________________________</w:t>
      </w:r>
    </w:p>
    <w:p w:rsidR="0028786C" w:rsidRPr="0028786C" w:rsidRDefault="0028786C" w:rsidP="0028786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(pretendenta amats, paraksts, vārds un uzvārds)</w:t>
      </w:r>
    </w:p>
    <w:p w:rsidR="0028786C" w:rsidRPr="0028786C" w:rsidRDefault="0028786C" w:rsidP="0028786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2014.gada ___. _______________</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b/>
          <w:sz w:val="20"/>
          <w:szCs w:val="20"/>
          <w:lang w:eastAsia="lv-LV"/>
        </w:rPr>
      </w:pPr>
    </w:p>
    <w:p w:rsidR="00CF2584" w:rsidRDefault="00CF2584"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Pielikums Nr.2</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 xml:space="preserve">2014.gada 17. marta iepirkumam </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ID Nr. DBJSS 2014/02</w:t>
      </w:r>
    </w:p>
    <w:p w:rsidR="0028786C" w:rsidRPr="0028786C" w:rsidRDefault="0028786C" w:rsidP="0028786C">
      <w:pPr>
        <w:spacing w:after="0" w:line="240" w:lineRule="auto"/>
        <w:jc w:val="both"/>
        <w:rPr>
          <w:rFonts w:ascii="Times New Roman" w:eastAsia="Times New Roman" w:hAnsi="Times New Roman" w:cs="Times New Roman"/>
          <w:sz w:val="16"/>
          <w:szCs w:val="16"/>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firstLine="540"/>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FINANŠU PIEDĀVĀJUMS</w:t>
      </w: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 xml:space="preserve">Pirmā grupa – sporta formas iegāde sporta skolas </w:t>
      </w: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volejbola un basketbola nodaļai</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Mēs (pretendenta nosaukums) piedāvājam veikt sporta preču piegādi atbilstoši iepirkuma dokumentācijai par šādu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896"/>
        <w:gridCol w:w="1790"/>
        <w:gridCol w:w="1522"/>
        <w:gridCol w:w="1292"/>
        <w:gridCol w:w="1127"/>
      </w:tblGrid>
      <w:tr w:rsidR="0028786C" w:rsidRPr="0028786C" w:rsidTr="00056B83">
        <w:trPr>
          <w:trHeight w:val="1430"/>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Nosaukums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Vienība</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Plānotais iepirkuma apjoms</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Cena par</w:t>
            </w:r>
          </w:p>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vienu vienību</w:t>
            </w:r>
          </w:p>
          <w:p w:rsidR="0028786C" w:rsidRPr="0028786C" w:rsidRDefault="00CF2584"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Pr>
                <w:rFonts w:ascii="Times New Roman" w:eastAsia="TimesNewRoman" w:hAnsi="Times New Roman" w:cs="Times New Roman"/>
                <w:lang w:eastAsia="lv-LV"/>
              </w:rPr>
              <w:t xml:space="preserve">EUR </w:t>
            </w:r>
            <w:proofErr w:type="gramStart"/>
            <w:r w:rsidR="0028786C" w:rsidRPr="0028786C">
              <w:rPr>
                <w:rFonts w:ascii="Times New Roman" w:eastAsia="TimesNewRoman" w:hAnsi="Times New Roman" w:cs="Times New Roman"/>
                <w:lang w:eastAsia="lv-LV"/>
              </w:rPr>
              <w:t>(</w:t>
            </w:r>
            <w:proofErr w:type="gramEnd"/>
            <w:r w:rsidR="0028786C" w:rsidRPr="0028786C">
              <w:rPr>
                <w:rFonts w:ascii="Times New Roman" w:eastAsia="TimesNewRoman" w:hAnsi="Times New Roman" w:cs="Times New Roman"/>
                <w:lang w:eastAsia="lv-LV"/>
              </w:rPr>
              <w:t>bez</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NewRoman" w:hAnsi="Times New Roman" w:cs="Times New Roman"/>
                <w:lang w:eastAsia="lv-LV"/>
              </w:rPr>
              <w:t>PVN)</w:t>
            </w: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Cena par</w:t>
            </w:r>
          </w:p>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vienu vienību</w:t>
            </w:r>
          </w:p>
          <w:p w:rsidR="0028786C" w:rsidRPr="0028786C" w:rsidRDefault="00CF2584"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Pr>
                <w:rFonts w:ascii="Times New Roman" w:eastAsia="TimesNewRoman" w:hAnsi="Times New Roman" w:cs="Times New Roman"/>
                <w:lang w:eastAsia="lv-LV"/>
              </w:rPr>
              <w:t xml:space="preserve">EUR </w:t>
            </w:r>
            <w:proofErr w:type="gramStart"/>
            <w:r w:rsidR="0028786C" w:rsidRPr="0028786C">
              <w:rPr>
                <w:rFonts w:ascii="Times New Roman" w:eastAsia="TimesNewRoman" w:hAnsi="Times New Roman" w:cs="Times New Roman"/>
                <w:lang w:eastAsia="lv-LV"/>
              </w:rPr>
              <w:t>(</w:t>
            </w:r>
            <w:proofErr w:type="gramEnd"/>
            <w:r w:rsidR="0028786C" w:rsidRPr="0028786C">
              <w:rPr>
                <w:rFonts w:ascii="Times New Roman" w:eastAsia="TimesNewRoman" w:hAnsi="Times New Roman" w:cs="Times New Roman"/>
                <w:lang w:eastAsia="lv-LV"/>
              </w:rPr>
              <w:t>ar</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NewRoman" w:hAnsi="Times New Roman" w:cs="Times New Roman"/>
                <w:lang w:eastAsia="lv-LV"/>
              </w:rPr>
              <w:t>PVN)</w:t>
            </w: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Garantija</w:t>
            </w:r>
          </w:p>
        </w:tc>
      </w:tr>
      <w:tr w:rsidR="0028786C" w:rsidRPr="0028786C" w:rsidTr="00056B83">
        <w:trPr>
          <w:trHeight w:val="1094"/>
        </w:trPr>
        <w:tc>
          <w:tcPr>
            <w:tcW w:w="1943" w:type="dxa"/>
            <w:vAlign w:val="center"/>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 Volejbola spēles forma meitenēm (īsā)</w:t>
            </w: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roofErr w:type="spellStart"/>
            <w:r w:rsidRPr="0028786C">
              <w:rPr>
                <w:rFonts w:ascii="Times New Roman" w:eastAsia="Times New Roman" w:hAnsi="Times New Roman" w:cs="Times New Roman"/>
                <w:sz w:val="24"/>
                <w:szCs w:val="24"/>
                <w:lang w:eastAsia="lv-LV"/>
              </w:rPr>
              <w:t>kompl</w:t>
            </w:r>
            <w:proofErr w:type="spellEnd"/>
            <w:r w:rsidRPr="0028786C">
              <w:rPr>
                <w:rFonts w:ascii="Times New Roman" w:eastAsia="Times New Roman" w:hAnsi="Times New Roman" w:cs="Times New Roman"/>
                <w:sz w:val="24"/>
                <w:szCs w:val="24"/>
                <w:lang w:eastAsia="lv-LV"/>
              </w:rPr>
              <w:t>.</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60</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r>
      <w:tr w:rsidR="0028786C" w:rsidRPr="0028786C" w:rsidTr="00056B83">
        <w:trPr>
          <w:trHeight w:val="1094"/>
        </w:trPr>
        <w:tc>
          <w:tcPr>
            <w:tcW w:w="1943" w:type="dxa"/>
            <w:vAlign w:val="center"/>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2. Volejbola spēles forma zēniem (īsā)</w:t>
            </w: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roofErr w:type="spellStart"/>
            <w:r w:rsidRPr="0028786C">
              <w:rPr>
                <w:rFonts w:ascii="Times New Roman" w:eastAsia="Times New Roman" w:hAnsi="Times New Roman" w:cs="Times New Roman"/>
                <w:sz w:val="24"/>
                <w:szCs w:val="24"/>
                <w:lang w:eastAsia="lv-LV"/>
              </w:rPr>
              <w:t>kompl</w:t>
            </w:r>
            <w:proofErr w:type="spellEnd"/>
            <w:r w:rsidRPr="0028786C">
              <w:rPr>
                <w:rFonts w:ascii="Times New Roman" w:eastAsia="Times New Roman" w:hAnsi="Times New Roman" w:cs="Times New Roman"/>
                <w:sz w:val="24"/>
                <w:szCs w:val="24"/>
                <w:lang w:eastAsia="lv-LV"/>
              </w:rPr>
              <w:t>.</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36</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r>
      <w:tr w:rsidR="0028786C" w:rsidRPr="0028786C" w:rsidTr="00056B83">
        <w:trPr>
          <w:trHeight w:val="1094"/>
        </w:trPr>
        <w:tc>
          <w:tcPr>
            <w:tcW w:w="9570" w:type="dxa"/>
            <w:gridSpan w:val="6"/>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pret sauso berzi EN ISO 12947-2</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audumu mazgājot EN ISO 105-C06</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ķīmiskās tīrīšanas laikā – EN ISO 105-D01</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pret sviedriem – EN ISO 105-E04-2009</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pret gaismu – EN ISO 105-B02:2002+A1</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izdalītais formaldehīds – EN ISO 14184-1</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Izmēri no YXS līdz XXL.</w:t>
            </w:r>
            <w:proofErr w:type="gramStart"/>
            <w:r w:rsidRPr="0028786C">
              <w:rPr>
                <w:rFonts w:ascii="Times New Roman" w:eastAsia="Times New Roman" w:hAnsi="Times New Roman" w:cs="Times New Roman"/>
                <w:sz w:val="24"/>
                <w:szCs w:val="24"/>
                <w:lang w:eastAsia="lv-LV"/>
              </w:rPr>
              <w:t xml:space="preserve">  </w:t>
            </w:r>
            <w:proofErr w:type="gramEnd"/>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sz w:val="24"/>
                <w:szCs w:val="24"/>
                <w:lang w:eastAsia="lv-LV"/>
              </w:rPr>
              <w:t xml:space="preserve">                                                                    </w:t>
            </w:r>
            <w:r w:rsidRPr="0028786C">
              <w:rPr>
                <w:rFonts w:ascii="Times New Roman" w:eastAsia="Times New Roman" w:hAnsi="Times New Roman" w:cs="Times New Roman"/>
                <w:b/>
                <w:sz w:val="24"/>
                <w:szCs w:val="24"/>
                <w:lang w:eastAsia="lv-LV"/>
              </w:rPr>
              <w:t>Meitenēm</w:t>
            </w: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 xml:space="preserve">Pielietojums. </w:t>
            </w:r>
            <w:r w:rsidRPr="0028786C">
              <w:rPr>
                <w:rFonts w:ascii="Times New Roman" w:eastAsia="Times New Roman" w:hAnsi="Times New Roman" w:cs="Times New Roman"/>
                <w:sz w:val="24"/>
                <w:szCs w:val="24"/>
                <w:lang w:eastAsia="lv-LV"/>
              </w:rPr>
              <w:t>Volejbola forma ir paredzēta volejbola sporta nodarbībām un sacensībām. Basketbola forma paredzēta basketbola sporta nodarbībām.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Materiāla apraksts</w:t>
            </w:r>
            <w:r w:rsidRPr="0028786C">
              <w:rPr>
                <w:rFonts w:ascii="Times New Roman" w:eastAsia="Times New Roman" w:hAnsi="Times New Roman" w:cs="Times New Roman"/>
                <w:sz w:val="24"/>
                <w:szCs w:val="24"/>
                <w:lang w:eastAsia="lv-LV"/>
              </w:rPr>
              <w:t>. 100 % poliestera audums. Audumam jābūt augstas kvalitātes, elpojošam, vieglam, izturīgam.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Kreklam</w:t>
            </w:r>
            <w:r w:rsidRPr="0028786C">
              <w:rPr>
                <w:rFonts w:ascii="Times New Roman" w:eastAsia="Times New Roman" w:hAnsi="Times New Roman" w:cs="Times New Roman"/>
                <w:sz w:val="24"/>
                <w:szCs w:val="24"/>
                <w:lang w:eastAsia="lv-LV"/>
              </w:rPr>
              <w:t xml:space="preserve"> ir jābūt sieviešu piegriezuma, bez piedurknēm. Krekla pamatkrāsa ir balta ar zilas un tumši zilas krāsas ielaidumiem krūšu daļā, platumā 2 (+ - 1) cm (identiski garā treniņtērpa jakai). Krekla apkakle</w:t>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 xml:space="preserve">- V veida. Ap kakla daļu V veida iegriezums zilā krāsā. Kreisās rokas aproce tumši zilā krāsā, labās rokas aproce zilā krāsā. Kreklam jābūt šūtam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xml:space="preserve">, tādā veidā nodrošinot šūto vietu lielāku izturību un novēršot vīļu kairinājumu berzes vietā. Apkakles aizmugurējās vīles daļa ir apšūta ar speciālu materiālu, lai vīle, atbalsta vietā, nekairinātu ādu un veiktu arī sviedru uzsūkšanas funkciju. Krekla apakšējā daļa ir nolocīta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xml:space="preserve">. Sporta kreklam piegādes brīdī jābūt oriģinālajā ražotāja </w:t>
            </w:r>
            <w:r w:rsidRPr="0028786C">
              <w:rPr>
                <w:rFonts w:ascii="Times New Roman" w:eastAsia="Times New Roman" w:hAnsi="Times New Roman" w:cs="Times New Roman"/>
                <w:sz w:val="24"/>
                <w:szCs w:val="24"/>
                <w:lang w:eastAsia="lv-LV"/>
              </w:rPr>
              <w:lastRenderedPageBreak/>
              <w:t>iepakojumā (maisiņā) uz kura ir norādīts ražotājs un izmērs. Uz jakas iekšpusē ir etiķetes, kur norādīts ražotājs, izmērs, auduma sastāvs un kopšanas rekomendācija, kā arī etiķetei, kura norāda produkta atbilstību materiāla sertifikātam. Izmēriem jābūt no YXS – XXL.</w:t>
            </w: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 xml:space="preserve">Šortiem </w:t>
            </w:r>
            <w:r w:rsidRPr="0028786C">
              <w:rPr>
                <w:rFonts w:ascii="Times New Roman" w:eastAsia="Times New Roman" w:hAnsi="Times New Roman" w:cs="Times New Roman"/>
                <w:sz w:val="24"/>
                <w:szCs w:val="24"/>
                <w:lang w:eastAsia="lv-LV"/>
              </w:rPr>
              <w:t xml:space="preserve">jābūt sieviešu piegriezumā un taisna griezuma. Šortu jostas vietā ir iestrādāta elastīga gumija. Šortu pamatkrāsai ir jābūt zilai saskaņotā ar krekla ielaidumu. </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Šortiem sānos ir jābūt baltiem ielaidumiem.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Šortiem ir jābūt apšūtiem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tādā veidā nodrošinot šūto vietu lielāku izturību un novēršot vīļu kairinājumu berzes rezultātā.</w:t>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Izmēriem jābūt no YXS – XXL.</w:t>
            </w: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sz w:val="24"/>
                <w:szCs w:val="24"/>
                <w:lang w:eastAsia="lv-LV"/>
              </w:rPr>
              <w:t xml:space="preserve">Šortiem piegādes brīdī jābūt oriģinālajā ražotāja iepakojumā (maisiņā) uz kura ir norādīts ražotājs un izmērs. Uz šortiem iekšpusē ir jābūt etiķetei, kur norādīts ražotājs, izmērs, auduma sastāvs un kopšanas rekomendācija, kā arī etiķetei, kura norāda produkta atbilstību materiāla sertifikātam. </w:t>
            </w: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Zēniem</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 xml:space="preserve">Pielietojums. </w:t>
            </w:r>
            <w:r w:rsidRPr="0028786C">
              <w:rPr>
                <w:rFonts w:ascii="Times New Roman" w:eastAsia="Times New Roman" w:hAnsi="Times New Roman" w:cs="Times New Roman"/>
                <w:sz w:val="24"/>
                <w:szCs w:val="24"/>
                <w:lang w:eastAsia="lv-LV"/>
              </w:rPr>
              <w:t>Volejbola forma ir paredzēta volejbola sporta nodarbībām un sacensībām. Basketbola forma paredzēta basketbola sporta nodarbībām.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bookmarkStart w:id="41" w:name="OLE_LINK1"/>
            <w:bookmarkStart w:id="42" w:name="OLE_LINK2"/>
            <w:r w:rsidRPr="0028786C">
              <w:rPr>
                <w:rFonts w:ascii="Times New Roman" w:eastAsia="Times New Roman" w:hAnsi="Times New Roman" w:cs="Times New Roman"/>
                <w:b/>
                <w:sz w:val="24"/>
                <w:szCs w:val="24"/>
                <w:lang w:eastAsia="lv-LV"/>
              </w:rPr>
              <w:t>Materiāla apraksts</w:t>
            </w:r>
            <w:r w:rsidRPr="0028786C">
              <w:rPr>
                <w:rFonts w:ascii="Times New Roman" w:eastAsia="Times New Roman" w:hAnsi="Times New Roman" w:cs="Times New Roman"/>
                <w:sz w:val="24"/>
                <w:szCs w:val="24"/>
                <w:lang w:eastAsia="lv-LV"/>
              </w:rPr>
              <w:t>. 100 % poliestera audums. Audumam jābūt augstas kvalitātes, elpojošam, vieglam, izturīgam.</w:t>
            </w:r>
          </w:p>
          <w:bookmarkEnd w:id="41"/>
          <w:bookmarkEnd w:id="42"/>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Kreklam</w:t>
            </w:r>
            <w:r w:rsidRPr="0028786C">
              <w:rPr>
                <w:rFonts w:ascii="Times New Roman" w:eastAsia="Times New Roman" w:hAnsi="Times New Roman" w:cs="Times New Roman"/>
                <w:sz w:val="24"/>
                <w:szCs w:val="24"/>
                <w:lang w:eastAsia="lv-LV"/>
              </w:rPr>
              <w:t xml:space="preserve"> ir jābūt vīriešu piegriezuma ar piedurknēm. Krekla pamatkrāsa ir balta ar zilas un tumši zilas krāsas ielaidumiem krūšu daļā, platumā 2 (+ - 1) cm (identiski garā treniņtērpa jakai). Krekla apkakle</w:t>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 V veida. Ap kakla daļu V veida iegriezums zilā krāsā. Kreisās un labās rokas aproce</w:t>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 xml:space="preserve">zilā krāsā. Kreklam jābūt šūtam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xml:space="preserve">, tādā veidā nodrošinot šūto vietu lielāku izturību un novēršot vīļu kairinājumu berzes vietā. Apkakles aizmugurējās vīles daļa ir apšūta ar speciālu materiālu, lai vīle, atbalsta vietā, nekairinātu ādu un veiktu arī sviedru uzsūkšanas funkciju. Krekla apakšējā daļa ir nolocīta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Izmēriem jābūt no YXS – XXL.</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 Sporta kreklam piegādes brīdī jābūt oriģinālajā ražotāja iepakojumā (maisiņā) uz kura ir norādīts ražotājs un izmērs. Uz jakas iekšpusē ir etiķetes, kur norādīts ražotājs, izmērs, auduma sastāvs un kopšanas rekomendācija, kā arī etiķetei, kura norāda produkta atbilstību materiāla sertifikātam..</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Šorti</w:t>
            </w:r>
            <w:r w:rsidRPr="0028786C">
              <w:rPr>
                <w:rFonts w:ascii="Times New Roman" w:eastAsia="Times New Roman" w:hAnsi="Times New Roman" w:cs="Times New Roman"/>
                <w:sz w:val="24"/>
                <w:szCs w:val="24"/>
                <w:lang w:eastAsia="lv-LV"/>
              </w:rPr>
              <w:t xml:space="preserve"> ir taisna griezuma. Šortu jostas vietā ir iestrādāta elastīga gumija. Šortiem ir jābūt sašūtiem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xml:space="preserve">. Šortu jostas vietā ir iestrādāta elastīga gumija un striķis gurnu daļas savilkšanai un fiksēšanai. Šortiem ir jābūt apšūtiem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xml:space="preserve">, tādā veidā nodrošinot šūto vietu lielāku izturību un novērstu vīļu kairinājumu berzes rezultātā. Izmēri no YXS līdz XXL. </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Šortiem piegādes brīdī jābūt oriģinālajā ražotāja iepakojumā (maisiņā) uz kura ir norādīts ražotājs un izmērs. Uz šortiem iekšpusē ir etiķetes, kur norādīts ražotājs, izmērs, auduma sastāvs un kopšanas rekomendācija, kā arī etiķetei, kura norāda produkta atbilstību materiāla sertifikātam.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r>
      <w:tr w:rsidR="0028786C" w:rsidRPr="0028786C" w:rsidTr="00056B83">
        <w:trPr>
          <w:trHeight w:val="1094"/>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lastRenderedPageBreak/>
              <w:t>3. Garais treniņtērps jaka un bikses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roofErr w:type="spellStart"/>
            <w:r w:rsidRPr="0028786C">
              <w:rPr>
                <w:rFonts w:ascii="Times New Roman" w:eastAsia="Times New Roman" w:hAnsi="Times New Roman" w:cs="Times New Roman"/>
                <w:sz w:val="24"/>
                <w:szCs w:val="24"/>
                <w:lang w:eastAsia="lv-LV"/>
              </w:rPr>
              <w:t>kompl</w:t>
            </w:r>
            <w:proofErr w:type="spellEnd"/>
            <w:r w:rsidRPr="0028786C">
              <w:rPr>
                <w:rFonts w:ascii="Times New Roman" w:eastAsia="Times New Roman" w:hAnsi="Times New Roman" w:cs="Times New Roman"/>
                <w:sz w:val="24"/>
                <w:szCs w:val="24"/>
                <w:lang w:eastAsia="lv-LV"/>
              </w:rPr>
              <w:t>.</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color w:val="000000"/>
                <w:sz w:val="24"/>
                <w:szCs w:val="24"/>
                <w:lang w:eastAsia="lv-LV"/>
              </w:rPr>
              <w:t>136</w:t>
            </w:r>
          </w:p>
        </w:tc>
        <w:tc>
          <w:tcPr>
            <w:tcW w:w="1522" w:type="dxa"/>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tc>
        <w:tc>
          <w:tcPr>
            <w:tcW w:w="1292" w:type="dxa"/>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p>
        </w:tc>
        <w:tc>
          <w:tcPr>
            <w:tcW w:w="1127" w:type="dxa"/>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12 mēneši</w:t>
            </w:r>
          </w:p>
        </w:tc>
      </w:tr>
      <w:tr w:rsidR="0028786C" w:rsidRPr="0028786C" w:rsidTr="00056B83">
        <w:trPr>
          <w:trHeight w:val="1094"/>
        </w:trPr>
        <w:tc>
          <w:tcPr>
            <w:tcW w:w="9570" w:type="dxa"/>
            <w:gridSpan w:val="6"/>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pret sauso berzi EN ISO 12947-2</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audumu mazgājot EN ISO 105-C06</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ķīmiskās tīrīšanas laikā – EN ISO 105-D01</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pret sviedriem – EN ISO 105-E04-2009</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krāsas noturīgums pret gaismu – EN ISO 105-B02:2002+A1</w:t>
            </w:r>
          </w:p>
          <w:p w:rsidR="0028786C" w:rsidRPr="0028786C" w:rsidRDefault="0028786C" w:rsidP="0028786C">
            <w:pPr>
              <w:numPr>
                <w:ilvl w:val="0"/>
                <w:numId w:val="5"/>
              </w:num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izdalītais formaldehīds – EN ISO 14184-1</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Sporta jakai</w:t>
            </w:r>
            <w:r w:rsidRPr="0028786C">
              <w:rPr>
                <w:rFonts w:ascii="Times New Roman" w:eastAsia="Times New Roman" w:hAnsi="Times New Roman" w:cs="Times New Roman"/>
                <w:sz w:val="24"/>
                <w:szCs w:val="24"/>
                <w:lang w:eastAsia="lv-LV"/>
              </w:rPr>
              <w:t xml:space="preserve"> ir jābūt pieejamai sieviešu un vīriešu piegriezumā ar garām piedurknēm, kuru galos ir iestrādāta gumijas lenta 7 (+/-2) cm, lai nodrošinātu piedurkņu galu piekļaušanos delnu locītavai. Jakas aizdare veidota ar rāvējslēdzēju pilnā garumā. Jakas siluets taisns, apakšdaļā gumija 7 (+/-2) cm, kurai jānodrošina jakas piekļaušanos gurniem. Jakas apkakle - stāvā apkakle, iekšējā daļa tumši zila. Jakai ir divas sānu kabatas (bez rāvējslēdzējiem). Kabatu garums 14 (+/- 2) cm atbilstoši jakas izmēram. Jakai ir jābūt sašūtai ar dubulto plakano </w:t>
            </w:r>
            <w:proofErr w:type="spellStart"/>
            <w:r w:rsidRPr="0028786C">
              <w:rPr>
                <w:rFonts w:ascii="Times New Roman" w:eastAsia="Times New Roman" w:hAnsi="Times New Roman" w:cs="Times New Roman"/>
                <w:sz w:val="24"/>
                <w:szCs w:val="24"/>
                <w:lang w:eastAsia="lv-LV"/>
              </w:rPr>
              <w:t>segumdūrienu</w:t>
            </w:r>
            <w:proofErr w:type="spellEnd"/>
            <w:r w:rsidRPr="0028786C">
              <w:rPr>
                <w:rFonts w:ascii="Times New Roman" w:eastAsia="Times New Roman" w:hAnsi="Times New Roman" w:cs="Times New Roman"/>
                <w:sz w:val="24"/>
                <w:szCs w:val="24"/>
                <w:lang w:eastAsia="lv-LV"/>
              </w:rPr>
              <w:t>, tādā veidā nodrošinot šūto vietu lielāku izturību un novērstu vīļu kairinājumu berzes vietā. Jakas pamatkrāsa zila, ar tumši zilu ielaidumu līniju krūšu daļā 2 (+/-2) cm (bikšu krāsā un identisku volejbola un basketbola īsās formas krekliem). Izmēri no 36 līdz XXL.</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Sporta jakai piegādes brīdī jābūt oriģinālajā ražotāja iepakojumā (maisiņā) uz kura ir norādīts ražotājs un izmērs. Uz jakas iekšpusē ir etiķetes, kur norādīts ražotājs, izmērs, auduma sastāvs un kopšanas rekomendācija, kā arī etiķetei, kura norāda produkta atbilstību materiāla sertifikātam.</w:t>
            </w: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Sporta biksēm</w:t>
            </w:r>
            <w:r w:rsidRPr="0028786C">
              <w:rPr>
                <w:rFonts w:ascii="Times New Roman" w:eastAsia="Times New Roman" w:hAnsi="Times New Roman" w:cs="Times New Roman"/>
                <w:sz w:val="24"/>
                <w:szCs w:val="24"/>
                <w:lang w:eastAsia="lv-LV"/>
              </w:rPr>
              <w:t xml:space="preserve"> ir jābūt pieejamai sieviešu un vīriešu piegriezumā taisna griezuma.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(+/- 2) cm bez auklas. Bikšu krāsa tumši zila saskaņota ar jakas ielaidumu krūšu daļā.</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Sporta biksēm piegādes brīdī jābūt oriģinālajā ražotāja iepakojumā (maisiņā) uz kura ir norādīts ražotājs un izmērs. Uz biksēm iekšpusē ir etiķetes, kur norādīts ražotājs, izmērs, auduma sastāvs un kopšanas rekomendācija, kā arī etiķetei, kura norāda produkta atbilstību materiāla sertifikātam.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Nepieciešamības gadījumā var tikt pieprasīti paraugi.</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Izmēru skala no 36-XXL jakai un biksēm:</w:t>
            </w:r>
          </w:p>
          <w:p w:rsidR="0028786C" w:rsidRPr="0028786C" w:rsidRDefault="0028786C" w:rsidP="0028786C">
            <w:pPr>
              <w:spacing w:after="0" w:line="240" w:lineRule="auto"/>
              <w:rPr>
                <w:rFonts w:ascii="Times New Roman" w:eastAsia="Times New Roman" w:hAnsi="Times New Roman" w:cs="Times New Roman"/>
                <w:sz w:val="16"/>
                <w:szCs w:val="16"/>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36 – (140 – 144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38 – (146 – 150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40 – (152 – 156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 – (158 – 162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M – (164 – 172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L – (174 – 182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XL – (184 – 192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XXL – (194 – 202 cm)</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tc>
      </w:tr>
    </w:tbl>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Piegādes termiņš ir ______. Piegādes maksa: ______bez PVN, _________ar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sz w:val="24"/>
          <w:szCs w:val="24"/>
          <w:lang w:eastAsia="lv-LV"/>
        </w:rPr>
        <w:t>Iepirkuma daļas kopēja līgumcena sastāda: ______bez PVN, _________ar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Šis piedāvājums ir spēkā _____ (dienu skaits vārdiem) dienas no piedāvājuma atvēršanas brīža.</w:t>
      </w:r>
    </w:p>
    <w:p w:rsidR="0028786C" w:rsidRPr="0028786C" w:rsidRDefault="0028786C" w:rsidP="0028786C">
      <w:pPr>
        <w:spacing w:after="0" w:line="240" w:lineRule="auto"/>
        <w:jc w:val="both"/>
        <w:rPr>
          <w:rFonts w:ascii="Times New Roman" w:eastAsia="Times New Roman" w:hAnsi="Times New Roman" w:cs="Times New Roman"/>
          <w:lang w:eastAsia="lv-LV"/>
        </w:rPr>
      </w:pPr>
    </w:p>
    <w:p w:rsidR="0028786C" w:rsidRPr="0028786C" w:rsidRDefault="0028786C" w:rsidP="0028786C">
      <w:pPr>
        <w:spacing w:after="0" w:line="240" w:lineRule="auto"/>
        <w:jc w:val="both"/>
        <w:rPr>
          <w:rFonts w:ascii="Times New Roman" w:eastAsia="Times New Roman" w:hAnsi="Times New Roman" w:cs="Times New Roman"/>
          <w:sz w:val="20"/>
          <w:szCs w:val="20"/>
          <w:lang w:eastAsia="lv-LV"/>
        </w:rPr>
      </w:pPr>
      <w:r w:rsidRPr="0028786C">
        <w:rPr>
          <w:rFonts w:ascii="Times New Roman" w:eastAsia="Times New Roman" w:hAnsi="Times New Roman" w:cs="Times New Roman"/>
          <w:sz w:val="20"/>
          <w:szCs w:val="20"/>
          <w:lang w:eastAsia="lv-LV"/>
        </w:rPr>
        <w:t>2014. gada __. ____________</w:t>
      </w:r>
      <w:proofErr w:type="gramStart"/>
      <w:r w:rsidRPr="0028786C">
        <w:rPr>
          <w:rFonts w:ascii="Times New Roman" w:eastAsia="Times New Roman" w:hAnsi="Times New Roman" w:cs="Times New Roman"/>
          <w:sz w:val="20"/>
          <w:szCs w:val="20"/>
          <w:lang w:eastAsia="lv-LV"/>
        </w:rPr>
        <w:t xml:space="preserve">      </w:t>
      </w:r>
      <w:proofErr w:type="gramEnd"/>
      <w:r w:rsidRPr="0028786C">
        <w:rPr>
          <w:rFonts w:ascii="Times New Roman" w:eastAsia="Times New Roman" w:hAnsi="Times New Roman" w:cs="Times New Roman"/>
          <w:sz w:val="20"/>
          <w:szCs w:val="20"/>
          <w:lang w:eastAsia="lv-LV"/>
        </w:rPr>
        <w:t>______________</w:t>
      </w:r>
      <w:r w:rsidRPr="0028786C">
        <w:rPr>
          <w:rFonts w:ascii="Times New Roman" w:eastAsia="Times New Roman" w:hAnsi="Times New Roman" w:cs="Times New Roman"/>
          <w:sz w:val="20"/>
          <w:szCs w:val="20"/>
          <w:lang w:eastAsia="lv-LV"/>
        </w:rPr>
        <w:tab/>
        <w:t xml:space="preserve">               ___________________________________</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0"/>
          <w:szCs w:val="20"/>
          <w:lang w:eastAsia="lv-LV"/>
        </w:rPr>
        <w:tab/>
      </w:r>
      <w:r w:rsidRPr="0028786C">
        <w:rPr>
          <w:rFonts w:ascii="Times New Roman" w:eastAsia="Times New Roman" w:hAnsi="Times New Roman" w:cs="Times New Roman"/>
          <w:sz w:val="20"/>
          <w:szCs w:val="20"/>
          <w:lang w:eastAsia="lv-LV"/>
        </w:rPr>
        <w:tab/>
      </w:r>
      <w:r w:rsidRPr="0028786C">
        <w:rPr>
          <w:rFonts w:ascii="Times New Roman" w:eastAsia="Times New Roman" w:hAnsi="Times New Roman" w:cs="Times New Roman"/>
          <w:sz w:val="20"/>
          <w:szCs w:val="20"/>
          <w:lang w:eastAsia="lv-LV"/>
        </w:rPr>
        <w:tab/>
        <w:t xml:space="preserve">                 (paraksts)</w:t>
      </w:r>
      <w:proofErr w:type="gramStart"/>
      <w:r w:rsidRPr="0028786C">
        <w:rPr>
          <w:rFonts w:ascii="Times New Roman" w:eastAsia="Times New Roman" w:hAnsi="Times New Roman" w:cs="Times New Roman"/>
          <w:sz w:val="20"/>
          <w:szCs w:val="20"/>
          <w:lang w:eastAsia="lv-LV"/>
        </w:rPr>
        <w:t xml:space="preserve">                   </w:t>
      </w:r>
      <w:proofErr w:type="gramEnd"/>
      <w:r w:rsidRPr="0028786C">
        <w:rPr>
          <w:rFonts w:ascii="Times New Roman" w:eastAsia="Times New Roman" w:hAnsi="Times New Roman" w:cs="Times New Roman"/>
          <w:sz w:val="20"/>
          <w:szCs w:val="20"/>
          <w:lang w:eastAsia="lv-LV"/>
        </w:rPr>
        <w:t>(pretendenta vārds ,uzvārds, ieņemamais amats)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lastRenderedPageBreak/>
        <w:t>Pielikums Nr.3</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 xml:space="preserve">2014. gada 17. marta iepirkumam </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ID Nr. DBJSS 2014/02</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firstLine="540"/>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FINANŠU PIEDĀVĀJUMS</w:t>
      </w:r>
    </w:p>
    <w:p w:rsidR="0028786C" w:rsidRPr="0028786C" w:rsidRDefault="0028786C" w:rsidP="0028786C">
      <w:pPr>
        <w:spacing w:after="0" w:line="240" w:lineRule="auto"/>
        <w:jc w:val="center"/>
        <w:rPr>
          <w:rFonts w:ascii="Times New Roman" w:eastAsia="Times New Roman" w:hAnsi="Times New Roman" w:cs="Times New Roman"/>
          <w:b/>
          <w:lang w:eastAsia="lv-LV"/>
        </w:rPr>
      </w:pPr>
      <w:r w:rsidRPr="0028786C">
        <w:rPr>
          <w:rFonts w:ascii="Times New Roman" w:eastAsia="Times New Roman" w:hAnsi="Times New Roman" w:cs="Times New Roman"/>
          <w:b/>
          <w:sz w:val="24"/>
          <w:szCs w:val="24"/>
          <w:lang w:eastAsia="lv-LV"/>
        </w:rPr>
        <w:t xml:space="preserve"> Otrā grupa – </w:t>
      </w:r>
      <w:r w:rsidRPr="0028786C">
        <w:rPr>
          <w:rFonts w:ascii="Times New Roman" w:eastAsia="Times New Roman" w:hAnsi="Times New Roman" w:cs="Times New Roman"/>
          <w:b/>
          <w:lang w:eastAsia="lv-LV"/>
        </w:rPr>
        <w:t>sporta formas iegāde sporta skolas</w:t>
      </w: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brīvās cīņas un grieķu –romiešu cīņas nodaļai</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Mēs (pretendenta nosaukums) piedāvājam veikt sporta preču piegādi atbilstoši iepirkuma dokumentācijai par šādu cenu:</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896"/>
        <w:gridCol w:w="1790"/>
        <w:gridCol w:w="1522"/>
        <w:gridCol w:w="1292"/>
        <w:gridCol w:w="1127"/>
      </w:tblGrid>
      <w:tr w:rsidR="0028786C" w:rsidRPr="0028786C" w:rsidTr="00056B83">
        <w:trPr>
          <w:trHeight w:val="1430"/>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Nosaukums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Vienība</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Plānotais iepirkuma apjoms</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Cena par</w:t>
            </w:r>
          </w:p>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vienu vienību</w:t>
            </w:r>
          </w:p>
          <w:p w:rsidR="0028786C" w:rsidRPr="0028786C" w:rsidRDefault="00CF2584"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Pr>
                <w:rFonts w:ascii="Times New Roman" w:eastAsia="TimesNewRoman" w:hAnsi="Times New Roman" w:cs="Times New Roman"/>
                <w:lang w:eastAsia="lv-LV"/>
              </w:rPr>
              <w:t xml:space="preserve">EUR </w:t>
            </w:r>
            <w:proofErr w:type="gramStart"/>
            <w:r w:rsidR="0028786C" w:rsidRPr="0028786C">
              <w:rPr>
                <w:rFonts w:ascii="Times New Roman" w:eastAsia="TimesNewRoman" w:hAnsi="Times New Roman" w:cs="Times New Roman"/>
                <w:lang w:eastAsia="lv-LV"/>
              </w:rPr>
              <w:t>(</w:t>
            </w:r>
            <w:proofErr w:type="gramEnd"/>
            <w:r w:rsidR="0028786C" w:rsidRPr="0028786C">
              <w:rPr>
                <w:rFonts w:ascii="Times New Roman" w:eastAsia="TimesNewRoman" w:hAnsi="Times New Roman" w:cs="Times New Roman"/>
                <w:lang w:eastAsia="lv-LV"/>
              </w:rPr>
              <w:t>bez</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NewRoman" w:hAnsi="Times New Roman" w:cs="Times New Roman"/>
                <w:lang w:eastAsia="lv-LV"/>
              </w:rPr>
              <w:t>PVN)</w:t>
            </w: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Cena par</w:t>
            </w:r>
          </w:p>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vienu vienību</w:t>
            </w:r>
          </w:p>
          <w:p w:rsidR="0028786C" w:rsidRPr="0028786C" w:rsidRDefault="00CF2584"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Pr>
                <w:rFonts w:ascii="Times New Roman" w:eastAsia="TimesNewRoman" w:hAnsi="Times New Roman" w:cs="Times New Roman"/>
                <w:lang w:eastAsia="lv-LV"/>
              </w:rPr>
              <w:t xml:space="preserve">EUR </w:t>
            </w:r>
            <w:proofErr w:type="gramStart"/>
            <w:r w:rsidR="0028786C" w:rsidRPr="0028786C">
              <w:rPr>
                <w:rFonts w:ascii="Times New Roman" w:eastAsia="TimesNewRoman" w:hAnsi="Times New Roman" w:cs="Times New Roman"/>
                <w:lang w:eastAsia="lv-LV"/>
              </w:rPr>
              <w:t>(</w:t>
            </w:r>
            <w:proofErr w:type="gramEnd"/>
            <w:r w:rsidR="0028786C" w:rsidRPr="0028786C">
              <w:rPr>
                <w:rFonts w:ascii="Times New Roman" w:eastAsia="TimesNewRoman" w:hAnsi="Times New Roman" w:cs="Times New Roman"/>
                <w:lang w:eastAsia="lv-LV"/>
              </w:rPr>
              <w:t>ar</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NewRoman" w:hAnsi="Times New Roman" w:cs="Times New Roman"/>
                <w:lang w:eastAsia="lv-LV"/>
              </w:rPr>
              <w:t>PVN)</w:t>
            </w: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Garantija</w:t>
            </w:r>
          </w:p>
        </w:tc>
      </w:tr>
      <w:tr w:rsidR="0028786C" w:rsidRPr="0028786C" w:rsidTr="00056B83">
        <w:trPr>
          <w:trHeight w:val="1094"/>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 xml:space="preserve"> Cīņas triko</w:t>
            </w: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komplekti</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(zils + sarkans)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25</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r>
      <w:tr w:rsidR="0028786C" w:rsidRPr="0028786C" w:rsidTr="00056B83">
        <w:trPr>
          <w:trHeight w:val="1094"/>
        </w:trPr>
        <w:tc>
          <w:tcPr>
            <w:tcW w:w="9570" w:type="dxa"/>
            <w:gridSpan w:val="6"/>
            <w:vAlign w:val="center"/>
          </w:tcPr>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 xml:space="preserve">No </w:t>
            </w:r>
            <w:proofErr w:type="spellStart"/>
            <w:r w:rsidRPr="0028786C">
              <w:rPr>
                <w:rFonts w:ascii="Times New Roman" w:eastAsia="Times New Roman" w:hAnsi="Times New Roman" w:cs="Times New Roman"/>
                <w:lang w:eastAsia="lv-LV"/>
              </w:rPr>
              <w:t>elastēna</w:t>
            </w:r>
            <w:proofErr w:type="spellEnd"/>
            <w:r w:rsidRPr="0028786C">
              <w:rPr>
                <w:rFonts w:ascii="Times New Roman" w:eastAsia="Times New Roman" w:hAnsi="Times New Roman" w:cs="Times New Roman"/>
                <w:lang w:eastAsia="lv-LV"/>
              </w:rPr>
              <w:t>, krāsa zila un sarkana</w:t>
            </w:r>
          </w:p>
        </w:tc>
      </w:tr>
    </w:tbl>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Piegādes termiņš ir ______. Piegādes maksa: ______bez PVN, _________ar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sz w:val="24"/>
          <w:szCs w:val="24"/>
          <w:lang w:eastAsia="lv-LV"/>
        </w:rPr>
        <w:t>Iepirkuma daļas kopēja līgumcena sastāda: ______bez PVN, _________ar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Šis piedāvājums ir spēkā _____ (dienu skaits vārdiem) dienas no piedāvājuma atvēršanas brīža.</w:t>
      </w:r>
    </w:p>
    <w:p w:rsidR="0028786C" w:rsidRPr="0028786C" w:rsidRDefault="0028786C" w:rsidP="0028786C">
      <w:pPr>
        <w:spacing w:after="0" w:line="240" w:lineRule="auto"/>
        <w:jc w:val="both"/>
        <w:rPr>
          <w:rFonts w:ascii="Times New Roman" w:eastAsia="Times New Roman" w:hAnsi="Times New Roman" w:cs="Times New Roman"/>
          <w:lang w:eastAsia="lv-LV"/>
        </w:rPr>
      </w:pPr>
    </w:p>
    <w:p w:rsidR="0028786C" w:rsidRPr="0028786C" w:rsidRDefault="0028786C" w:rsidP="0028786C">
      <w:pPr>
        <w:spacing w:after="0" w:line="240" w:lineRule="auto"/>
        <w:jc w:val="both"/>
        <w:rPr>
          <w:rFonts w:ascii="Times New Roman" w:eastAsia="Times New Roman" w:hAnsi="Times New Roman" w:cs="Times New Roman"/>
          <w:sz w:val="20"/>
          <w:szCs w:val="20"/>
          <w:lang w:eastAsia="lv-LV"/>
        </w:rPr>
      </w:pPr>
      <w:r w:rsidRPr="0028786C">
        <w:rPr>
          <w:rFonts w:ascii="Times New Roman" w:eastAsia="Times New Roman" w:hAnsi="Times New Roman" w:cs="Times New Roman"/>
          <w:sz w:val="20"/>
          <w:szCs w:val="20"/>
          <w:lang w:eastAsia="lv-LV"/>
        </w:rPr>
        <w:t>2014. gada __. ____________</w:t>
      </w:r>
      <w:proofErr w:type="gramStart"/>
      <w:r w:rsidRPr="0028786C">
        <w:rPr>
          <w:rFonts w:ascii="Times New Roman" w:eastAsia="Times New Roman" w:hAnsi="Times New Roman" w:cs="Times New Roman"/>
          <w:sz w:val="20"/>
          <w:szCs w:val="20"/>
          <w:lang w:eastAsia="lv-LV"/>
        </w:rPr>
        <w:t xml:space="preserve">      </w:t>
      </w:r>
      <w:proofErr w:type="gramEnd"/>
      <w:r w:rsidRPr="0028786C">
        <w:rPr>
          <w:rFonts w:ascii="Times New Roman" w:eastAsia="Times New Roman" w:hAnsi="Times New Roman" w:cs="Times New Roman"/>
          <w:sz w:val="20"/>
          <w:szCs w:val="20"/>
          <w:lang w:eastAsia="lv-LV"/>
        </w:rPr>
        <w:t>______________</w:t>
      </w:r>
      <w:r w:rsidRPr="0028786C">
        <w:rPr>
          <w:rFonts w:ascii="Times New Roman" w:eastAsia="Times New Roman" w:hAnsi="Times New Roman" w:cs="Times New Roman"/>
          <w:sz w:val="20"/>
          <w:szCs w:val="20"/>
          <w:lang w:eastAsia="lv-LV"/>
        </w:rPr>
        <w:tab/>
        <w:t xml:space="preserve">               ___________________________________</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0"/>
          <w:szCs w:val="20"/>
          <w:lang w:eastAsia="lv-LV"/>
        </w:rPr>
        <w:tab/>
      </w:r>
      <w:r w:rsidRPr="0028786C">
        <w:rPr>
          <w:rFonts w:ascii="Times New Roman" w:eastAsia="Times New Roman" w:hAnsi="Times New Roman" w:cs="Times New Roman"/>
          <w:sz w:val="20"/>
          <w:szCs w:val="20"/>
          <w:lang w:eastAsia="lv-LV"/>
        </w:rPr>
        <w:tab/>
      </w:r>
      <w:r w:rsidRPr="0028786C">
        <w:rPr>
          <w:rFonts w:ascii="Times New Roman" w:eastAsia="Times New Roman" w:hAnsi="Times New Roman" w:cs="Times New Roman"/>
          <w:sz w:val="20"/>
          <w:szCs w:val="20"/>
          <w:lang w:eastAsia="lv-LV"/>
        </w:rPr>
        <w:tab/>
        <w:t xml:space="preserve">                 (paraksts)</w:t>
      </w:r>
      <w:proofErr w:type="gramStart"/>
      <w:r w:rsidRPr="0028786C">
        <w:rPr>
          <w:rFonts w:ascii="Times New Roman" w:eastAsia="Times New Roman" w:hAnsi="Times New Roman" w:cs="Times New Roman"/>
          <w:sz w:val="20"/>
          <w:szCs w:val="20"/>
          <w:lang w:eastAsia="lv-LV"/>
        </w:rPr>
        <w:t xml:space="preserve">                   </w:t>
      </w:r>
      <w:proofErr w:type="gramEnd"/>
      <w:r w:rsidRPr="0028786C">
        <w:rPr>
          <w:rFonts w:ascii="Times New Roman" w:eastAsia="Times New Roman" w:hAnsi="Times New Roman" w:cs="Times New Roman"/>
          <w:sz w:val="20"/>
          <w:szCs w:val="20"/>
          <w:lang w:eastAsia="lv-LV"/>
        </w:rPr>
        <w:t>(pretendenta vārds ,uzvārds, ieņemamais amats)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lastRenderedPageBreak/>
        <w:t>Pielikums Nr.4</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 xml:space="preserve">2014. gada 17. marta iepirkumam </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ID Nr. DBJSS 2014/02</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FINANŠU PIEDĀVĀJUMS</w:t>
      </w:r>
    </w:p>
    <w:p w:rsidR="0028786C" w:rsidRPr="0028786C" w:rsidRDefault="0028786C" w:rsidP="0028786C">
      <w:pPr>
        <w:spacing w:after="0" w:line="240" w:lineRule="auto"/>
        <w:jc w:val="center"/>
        <w:rPr>
          <w:rFonts w:ascii="Times New Roman" w:eastAsia="Times New Roman" w:hAnsi="Times New Roman" w:cs="Times New Roman"/>
          <w:b/>
          <w:color w:val="FF6600"/>
          <w:sz w:val="32"/>
          <w:szCs w:val="32"/>
          <w:lang w:eastAsia="lv-LV"/>
        </w:rPr>
      </w:pPr>
      <w:r w:rsidRPr="0028786C">
        <w:rPr>
          <w:rFonts w:ascii="Times New Roman" w:eastAsia="Times New Roman" w:hAnsi="Times New Roman" w:cs="Times New Roman"/>
          <w:b/>
          <w:sz w:val="24"/>
          <w:szCs w:val="24"/>
          <w:lang w:eastAsia="lv-LV"/>
        </w:rPr>
        <w:t>Trešā grupa - sporta formas iegāde sporta skolas svarcelšanas nodaļai</w:t>
      </w: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Mēs (pretendenta nosaukums) piedāvājam veikt sporta preču piegādi atbilstoši iepirkuma dokumentācijai par šādu cenu:</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896"/>
        <w:gridCol w:w="1790"/>
        <w:gridCol w:w="1522"/>
        <w:gridCol w:w="1292"/>
        <w:gridCol w:w="1127"/>
      </w:tblGrid>
      <w:tr w:rsidR="0028786C" w:rsidRPr="0028786C" w:rsidTr="00056B83">
        <w:trPr>
          <w:trHeight w:val="1430"/>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Nosaukums</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Vienība</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Plānotais iepirkuma apjoms</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Cena par</w:t>
            </w:r>
          </w:p>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vienu vienību</w:t>
            </w:r>
          </w:p>
          <w:p w:rsidR="0028786C" w:rsidRPr="0028786C" w:rsidRDefault="00CF2584"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Pr>
                <w:rFonts w:ascii="Times New Roman" w:eastAsia="TimesNewRoman" w:hAnsi="Times New Roman" w:cs="Times New Roman"/>
                <w:lang w:eastAsia="lv-LV"/>
              </w:rPr>
              <w:t>EUR</w:t>
            </w:r>
            <w:r w:rsidR="0028786C" w:rsidRPr="0028786C">
              <w:rPr>
                <w:rFonts w:ascii="Times New Roman" w:eastAsia="TimesNewRoman" w:hAnsi="Times New Roman" w:cs="Times New Roman"/>
                <w:lang w:eastAsia="lv-LV"/>
              </w:rPr>
              <w:t xml:space="preserve"> </w:t>
            </w:r>
            <w:proofErr w:type="gramStart"/>
            <w:r w:rsidR="0028786C" w:rsidRPr="0028786C">
              <w:rPr>
                <w:rFonts w:ascii="Times New Roman" w:eastAsia="TimesNewRoman" w:hAnsi="Times New Roman" w:cs="Times New Roman"/>
                <w:lang w:eastAsia="lv-LV"/>
              </w:rPr>
              <w:t>(</w:t>
            </w:r>
            <w:proofErr w:type="gramEnd"/>
            <w:r w:rsidR="0028786C" w:rsidRPr="0028786C">
              <w:rPr>
                <w:rFonts w:ascii="Times New Roman" w:eastAsia="TimesNewRoman" w:hAnsi="Times New Roman" w:cs="Times New Roman"/>
                <w:lang w:eastAsia="lv-LV"/>
              </w:rPr>
              <w:t>bez</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NewRoman" w:hAnsi="Times New Roman" w:cs="Times New Roman"/>
                <w:lang w:eastAsia="lv-LV"/>
              </w:rPr>
              <w:t>PVN)</w:t>
            </w: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Cena par</w:t>
            </w:r>
          </w:p>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sidRPr="0028786C">
              <w:rPr>
                <w:rFonts w:ascii="Times New Roman" w:eastAsia="TimesNewRoman" w:hAnsi="Times New Roman" w:cs="Times New Roman"/>
                <w:lang w:eastAsia="lv-LV"/>
              </w:rPr>
              <w:t>vienu vienību</w:t>
            </w:r>
          </w:p>
          <w:p w:rsidR="0028786C" w:rsidRPr="0028786C" w:rsidRDefault="00CF2584"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r>
              <w:rPr>
                <w:rFonts w:ascii="Times New Roman" w:eastAsia="TimesNewRoman" w:hAnsi="Times New Roman" w:cs="Times New Roman"/>
                <w:lang w:eastAsia="lv-LV"/>
              </w:rPr>
              <w:t xml:space="preserve">EUR </w:t>
            </w:r>
            <w:proofErr w:type="gramStart"/>
            <w:r w:rsidR="0028786C" w:rsidRPr="0028786C">
              <w:rPr>
                <w:rFonts w:ascii="Times New Roman" w:eastAsia="TimesNewRoman" w:hAnsi="Times New Roman" w:cs="Times New Roman"/>
                <w:lang w:eastAsia="lv-LV"/>
              </w:rPr>
              <w:t>(</w:t>
            </w:r>
            <w:proofErr w:type="gramEnd"/>
            <w:r w:rsidR="0028786C" w:rsidRPr="0028786C">
              <w:rPr>
                <w:rFonts w:ascii="Times New Roman" w:eastAsia="TimesNewRoman" w:hAnsi="Times New Roman" w:cs="Times New Roman"/>
                <w:lang w:eastAsia="lv-LV"/>
              </w:rPr>
              <w:t>ar</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NewRoman" w:hAnsi="Times New Roman" w:cs="Times New Roman"/>
                <w:lang w:eastAsia="lv-LV"/>
              </w:rPr>
              <w:t>PVN)</w:t>
            </w: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lang w:eastAsia="lv-LV"/>
              </w:rPr>
              <w:t>Garantija</w:t>
            </w:r>
          </w:p>
        </w:tc>
      </w:tr>
      <w:tr w:rsidR="0028786C" w:rsidRPr="0028786C" w:rsidTr="00056B83">
        <w:trPr>
          <w:trHeight w:val="1094"/>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Svarcēlāju apavi</w:t>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(Profesionālie)</w:t>
            </w: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pāri</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10</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r>
      <w:tr w:rsidR="0028786C" w:rsidRPr="0028786C" w:rsidTr="00056B83">
        <w:trPr>
          <w:trHeight w:val="1094"/>
        </w:trPr>
        <w:tc>
          <w:tcPr>
            <w:tcW w:w="1943"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Svarcēlāju triko</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Profesionālais sarkanā krāsā</w:t>
            </w:r>
          </w:p>
        </w:tc>
        <w:tc>
          <w:tcPr>
            <w:tcW w:w="1896"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gab.</w:t>
            </w:r>
          </w:p>
        </w:tc>
        <w:tc>
          <w:tcPr>
            <w:tcW w:w="1790"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15</w:t>
            </w:r>
          </w:p>
        </w:tc>
        <w:tc>
          <w:tcPr>
            <w:tcW w:w="152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292" w:type="dxa"/>
            <w:vAlign w:val="center"/>
          </w:tcPr>
          <w:p w:rsidR="0028786C" w:rsidRPr="0028786C" w:rsidRDefault="0028786C" w:rsidP="0028786C">
            <w:pPr>
              <w:autoSpaceDE w:val="0"/>
              <w:autoSpaceDN w:val="0"/>
              <w:adjustRightInd w:val="0"/>
              <w:spacing w:after="0" w:line="240" w:lineRule="auto"/>
              <w:jc w:val="center"/>
              <w:rPr>
                <w:rFonts w:ascii="Times New Roman" w:eastAsia="TimesNewRoman" w:hAnsi="Times New Roman" w:cs="Times New Roman"/>
                <w:sz w:val="24"/>
                <w:szCs w:val="24"/>
                <w:lang w:eastAsia="lv-LV"/>
              </w:rPr>
            </w:pPr>
          </w:p>
        </w:tc>
        <w:tc>
          <w:tcPr>
            <w:tcW w:w="1127" w:type="dxa"/>
            <w:vAlign w:val="center"/>
          </w:tcPr>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tc>
      </w:tr>
    </w:tbl>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Piegādes termiņš ir ______. Piegādes maksa: ______bez PVN, _________ar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sz w:val="24"/>
          <w:szCs w:val="24"/>
          <w:lang w:eastAsia="lv-LV"/>
        </w:rPr>
        <w:t>Iepirkuma daļas kopēja līgumcena sastāda: ______bez PVN, _________ar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Šis piedāvājums ir spēkā _____ (dienu skaits vārdiem) dienas no piedāvājuma atvēršanas brīža.</w:t>
      </w:r>
    </w:p>
    <w:p w:rsidR="0028786C" w:rsidRPr="0028786C" w:rsidRDefault="0028786C" w:rsidP="0028786C">
      <w:pPr>
        <w:spacing w:after="0" w:line="240" w:lineRule="auto"/>
        <w:jc w:val="both"/>
        <w:rPr>
          <w:rFonts w:ascii="Times New Roman" w:eastAsia="Times New Roman" w:hAnsi="Times New Roman" w:cs="Times New Roman"/>
          <w:lang w:eastAsia="lv-LV"/>
        </w:rPr>
      </w:pPr>
    </w:p>
    <w:p w:rsidR="0028786C" w:rsidRPr="0028786C" w:rsidRDefault="0028786C" w:rsidP="0028786C">
      <w:pPr>
        <w:spacing w:after="0" w:line="240" w:lineRule="auto"/>
        <w:jc w:val="both"/>
        <w:rPr>
          <w:rFonts w:ascii="Times New Roman" w:eastAsia="Times New Roman" w:hAnsi="Times New Roman" w:cs="Times New Roman"/>
          <w:sz w:val="20"/>
          <w:szCs w:val="20"/>
          <w:lang w:eastAsia="lv-LV"/>
        </w:rPr>
      </w:pPr>
      <w:r w:rsidRPr="0028786C">
        <w:rPr>
          <w:rFonts w:ascii="Times New Roman" w:eastAsia="Times New Roman" w:hAnsi="Times New Roman" w:cs="Times New Roman"/>
          <w:sz w:val="20"/>
          <w:szCs w:val="20"/>
          <w:lang w:eastAsia="lv-LV"/>
        </w:rPr>
        <w:t>2014. gada __. ____________</w:t>
      </w:r>
      <w:proofErr w:type="gramStart"/>
      <w:r w:rsidRPr="0028786C">
        <w:rPr>
          <w:rFonts w:ascii="Times New Roman" w:eastAsia="Times New Roman" w:hAnsi="Times New Roman" w:cs="Times New Roman"/>
          <w:sz w:val="20"/>
          <w:szCs w:val="20"/>
          <w:lang w:eastAsia="lv-LV"/>
        </w:rPr>
        <w:t xml:space="preserve">      </w:t>
      </w:r>
      <w:proofErr w:type="gramEnd"/>
      <w:r w:rsidRPr="0028786C">
        <w:rPr>
          <w:rFonts w:ascii="Times New Roman" w:eastAsia="Times New Roman" w:hAnsi="Times New Roman" w:cs="Times New Roman"/>
          <w:sz w:val="20"/>
          <w:szCs w:val="20"/>
          <w:lang w:eastAsia="lv-LV"/>
        </w:rPr>
        <w:t>______________</w:t>
      </w:r>
      <w:r w:rsidRPr="0028786C">
        <w:rPr>
          <w:rFonts w:ascii="Times New Roman" w:eastAsia="Times New Roman" w:hAnsi="Times New Roman" w:cs="Times New Roman"/>
          <w:sz w:val="20"/>
          <w:szCs w:val="20"/>
          <w:lang w:eastAsia="lv-LV"/>
        </w:rPr>
        <w:tab/>
        <w:t xml:space="preserve">               ___________________________________</w:t>
      </w: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0"/>
          <w:szCs w:val="20"/>
          <w:lang w:eastAsia="lv-LV"/>
        </w:rPr>
        <w:tab/>
      </w:r>
      <w:r w:rsidRPr="0028786C">
        <w:rPr>
          <w:rFonts w:ascii="Times New Roman" w:eastAsia="Times New Roman" w:hAnsi="Times New Roman" w:cs="Times New Roman"/>
          <w:sz w:val="20"/>
          <w:szCs w:val="20"/>
          <w:lang w:eastAsia="lv-LV"/>
        </w:rPr>
        <w:tab/>
      </w:r>
      <w:r w:rsidRPr="0028786C">
        <w:rPr>
          <w:rFonts w:ascii="Times New Roman" w:eastAsia="Times New Roman" w:hAnsi="Times New Roman" w:cs="Times New Roman"/>
          <w:sz w:val="20"/>
          <w:szCs w:val="20"/>
          <w:lang w:eastAsia="lv-LV"/>
        </w:rPr>
        <w:tab/>
        <w:t xml:space="preserve">                 (paraksts)</w:t>
      </w:r>
      <w:proofErr w:type="gramStart"/>
      <w:r w:rsidRPr="0028786C">
        <w:rPr>
          <w:rFonts w:ascii="Times New Roman" w:eastAsia="Times New Roman" w:hAnsi="Times New Roman" w:cs="Times New Roman"/>
          <w:sz w:val="20"/>
          <w:szCs w:val="20"/>
          <w:lang w:eastAsia="lv-LV"/>
        </w:rPr>
        <w:t xml:space="preserve">                   </w:t>
      </w:r>
      <w:proofErr w:type="gramEnd"/>
      <w:r w:rsidRPr="0028786C">
        <w:rPr>
          <w:rFonts w:ascii="Times New Roman" w:eastAsia="Times New Roman" w:hAnsi="Times New Roman" w:cs="Times New Roman"/>
          <w:sz w:val="20"/>
          <w:szCs w:val="20"/>
          <w:lang w:eastAsia="lv-LV"/>
        </w:rPr>
        <w:t>(pretendenta vārds ,uzvārds, ieņemamais amats)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sz w:val="24"/>
          <w:szCs w:val="24"/>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rPr>
          <w:rFonts w:ascii="Times New Roman" w:eastAsia="Times New Roman" w:hAnsi="Times New Roman" w:cs="Times New Roman"/>
          <w:b/>
          <w:sz w:val="20"/>
          <w:szCs w:val="20"/>
          <w:lang w:eastAsia="lv-LV"/>
        </w:rPr>
      </w:pPr>
    </w:p>
    <w:p w:rsidR="0028786C" w:rsidRPr="0028786C" w:rsidRDefault="0028786C" w:rsidP="0028786C">
      <w:pPr>
        <w:spacing w:after="0" w:line="240" w:lineRule="auto"/>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lastRenderedPageBreak/>
        <w:t>Pielikums Nr. 5</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 xml:space="preserve">2014. gada 17. marta iepirkumam </w:t>
      </w:r>
    </w:p>
    <w:p w:rsidR="0028786C" w:rsidRPr="0028786C" w:rsidRDefault="0028786C" w:rsidP="0028786C">
      <w:pPr>
        <w:spacing w:after="0" w:line="240" w:lineRule="auto"/>
        <w:jc w:val="right"/>
        <w:rPr>
          <w:rFonts w:ascii="Times New Roman" w:eastAsia="Times New Roman" w:hAnsi="Times New Roman" w:cs="Times New Roman"/>
          <w:b/>
          <w:sz w:val="20"/>
          <w:szCs w:val="20"/>
          <w:lang w:eastAsia="lv-LV"/>
        </w:rPr>
      </w:pPr>
      <w:r w:rsidRPr="0028786C">
        <w:rPr>
          <w:rFonts w:ascii="Times New Roman" w:eastAsia="Times New Roman" w:hAnsi="Times New Roman" w:cs="Times New Roman"/>
          <w:b/>
          <w:sz w:val="20"/>
          <w:szCs w:val="20"/>
          <w:lang w:eastAsia="lv-LV"/>
        </w:rPr>
        <w:t>ID Nr. DBJSS 2014/02</w:t>
      </w:r>
    </w:p>
    <w:p w:rsidR="0028786C" w:rsidRPr="0028786C" w:rsidRDefault="0028786C" w:rsidP="0028786C">
      <w:pPr>
        <w:spacing w:after="120" w:line="240" w:lineRule="auto"/>
        <w:jc w:val="center"/>
        <w:rPr>
          <w:rFonts w:ascii="Times New Roman" w:eastAsia="Times New Roman" w:hAnsi="Times New Roman" w:cs="Times New Roman"/>
          <w:b/>
          <w:bCs/>
          <w:sz w:val="24"/>
          <w:szCs w:val="24"/>
          <w:lang w:eastAsia="lv-LV"/>
        </w:rPr>
      </w:pPr>
    </w:p>
    <w:p w:rsidR="0028786C" w:rsidRPr="0028786C" w:rsidRDefault="0028786C" w:rsidP="0028786C">
      <w:pPr>
        <w:spacing w:after="120" w:line="240" w:lineRule="auto"/>
        <w:jc w:val="center"/>
        <w:rPr>
          <w:rFonts w:ascii="Times New Roman" w:eastAsia="Times New Roman" w:hAnsi="Times New Roman" w:cs="Times New Roman"/>
          <w:b/>
          <w:bCs/>
          <w:sz w:val="24"/>
          <w:szCs w:val="24"/>
          <w:lang w:eastAsia="lv-LV"/>
        </w:rPr>
      </w:pPr>
      <w:r w:rsidRPr="0028786C">
        <w:rPr>
          <w:rFonts w:ascii="Times New Roman" w:eastAsia="Times New Roman" w:hAnsi="Times New Roman" w:cs="Times New Roman"/>
          <w:b/>
          <w:bCs/>
          <w:sz w:val="24"/>
          <w:szCs w:val="24"/>
          <w:lang w:eastAsia="lv-LV"/>
        </w:rPr>
        <w:t>IEPIRKUMA L Ī G U M A PROJEKTS Nr. 2014/02</w:t>
      </w:r>
    </w:p>
    <w:p w:rsidR="0028786C" w:rsidRPr="0028786C" w:rsidRDefault="0028786C" w:rsidP="0028786C">
      <w:pPr>
        <w:spacing w:after="120" w:line="240" w:lineRule="auto"/>
        <w:jc w:val="center"/>
        <w:rPr>
          <w:rFonts w:ascii="Times New Roman" w:eastAsia="Times New Roman" w:hAnsi="Times New Roman" w:cs="Times New Roman"/>
          <w:bCs/>
          <w:i/>
          <w:sz w:val="24"/>
          <w:szCs w:val="24"/>
          <w:lang w:eastAsia="lv-LV"/>
        </w:rPr>
      </w:pPr>
      <w:r w:rsidRPr="0028786C">
        <w:rPr>
          <w:rFonts w:ascii="Times New Roman" w:eastAsia="Times New Roman" w:hAnsi="Times New Roman" w:cs="Times New Roman"/>
          <w:bCs/>
          <w:i/>
          <w:sz w:val="24"/>
          <w:szCs w:val="24"/>
          <w:lang w:eastAsia="lv-LV"/>
        </w:rPr>
        <w:t>(</w:t>
      </w:r>
      <w:r w:rsidRPr="0028786C">
        <w:rPr>
          <w:rFonts w:ascii="Times New Roman" w:eastAsia="Times New Roman" w:hAnsi="Times New Roman" w:cs="Times New Roman"/>
          <w:i/>
          <w:sz w:val="24"/>
          <w:szCs w:val="24"/>
          <w:lang w:eastAsia="lv-LV"/>
        </w:rPr>
        <w:t>sporta formas iegāde un piegāde</w:t>
      </w:r>
      <w:r w:rsidRPr="0028786C">
        <w:rPr>
          <w:rFonts w:ascii="Times New Roman" w:eastAsia="Times New Roman" w:hAnsi="Times New Roman" w:cs="Times New Roman"/>
          <w:bCs/>
          <w:i/>
          <w:sz w:val="24"/>
          <w:szCs w:val="24"/>
          <w:lang w:eastAsia="lv-LV"/>
        </w:rPr>
        <w:t>)</w:t>
      </w:r>
    </w:p>
    <w:p w:rsidR="0028786C" w:rsidRPr="0028786C" w:rsidRDefault="0028786C" w:rsidP="0028786C">
      <w:pPr>
        <w:spacing w:after="0" w:line="240" w:lineRule="auto"/>
        <w:jc w:val="center"/>
        <w:rPr>
          <w:rFonts w:ascii="Times New Roman" w:eastAsia="Times New Roman" w:hAnsi="Times New Roman" w:cs="Times New Roman"/>
          <w:b/>
          <w:bCs/>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Daugavpils</w:t>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sz w:val="24"/>
          <w:szCs w:val="24"/>
          <w:lang w:eastAsia="lv-LV"/>
        </w:rPr>
        <w:tab/>
      </w:r>
      <w:r w:rsidRPr="0028786C">
        <w:rPr>
          <w:rFonts w:ascii="Times New Roman" w:eastAsia="Times New Roman" w:hAnsi="Times New Roman" w:cs="Times New Roman"/>
          <w:sz w:val="24"/>
          <w:szCs w:val="24"/>
          <w:lang w:eastAsia="lv-LV"/>
        </w:rPr>
        <w:tab/>
      </w:r>
      <w:proofErr w:type="gramStart"/>
      <w:r w:rsidRPr="0028786C">
        <w:rPr>
          <w:rFonts w:ascii="Times New Roman" w:eastAsia="Times New Roman" w:hAnsi="Times New Roman" w:cs="Times New Roman"/>
          <w:sz w:val="24"/>
          <w:szCs w:val="24"/>
          <w:lang w:eastAsia="lv-LV"/>
        </w:rPr>
        <w:t xml:space="preserve">                  </w:t>
      </w:r>
      <w:proofErr w:type="gramEnd"/>
      <w:r w:rsidRPr="0028786C">
        <w:rPr>
          <w:rFonts w:ascii="Times New Roman" w:eastAsia="Times New Roman" w:hAnsi="Times New Roman" w:cs="Times New Roman"/>
          <w:sz w:val="24"/>
          <w:szCs w:val="24"/>
          <w:lang w:eastAsia="lv-LV"/>
        </w:rPr>
        <w:t>2014.gada __._________</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firstLine="72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b/>
          <w:sz w:val="24"/>
          <w:szCs w:val="24"/>
          <w:lang w:eastAsia="lv-LV"/>
        </w:rPr>
        <w:t xml:space="preserve">Daugavpils Bērnu un jaunatnes sporta skola, </w:t>
      </w:r>
      <w:r w:rsidRPr="0028786C">
        <w:rPr>
          <w:rFonts w:ascii="Times New Roman" w:eastAsia="Times New Roman" w:hAnsi="Times New Roman" w:cs="Times New Roman"/>
          <w:sz w:val="24"/>
          <w:szCs w:val="24"/>
          <w:lang w:eastAsia="lv-LV"/>
        </w:rPr>
        <w:t xml:space="preserve">PVN reģ. Nr. LV 90009242212, juridiskā adrese: Kandavas ielā 17A, Daugavpilī, LV-5401, tās direktora </w:t>
      </w:r>
      <w:r w:rsidR="00CF2584">
        <w:rPr>
          <w:rFonts w:ascii="Times New Roman" w:eastAsia="Times New Roman" w:hAnsi="Times New Roman" w:cs="Times New Roman"/>
          <w:b/>
          <w:sz w:val="24"/>
          <w:szCs w:val="24"/>
          <w:lang w:eastAsia="lv-LV"/>
        </w:rPr>
        <w:t>__________</w:t>
      </w:r>
      <w:r w:rsidRPr="0028786C">
        <w:rPr>
          <w:rFonts w:ascii="Times New Roman" w:eastAsia="Times New Roman" w:hAnsi="Times New Roman" w:cs="Times New Roman"/>
          <w:sz w:val="24"/>
          <w:szCs w:val="24"/>
          <w:lang w:eastAsia="lv-LV"/>
        </w:rPr>
        <w:t xml:space="preserve"> personā, kas darbojas, pamatojoties uz Nolikumu, turpmāk tekstā - „</w:t>
      </w:r>
      <w:r w:rsidRPr="0028786C">
        <w:rPr>
          <w:rFonts w:ascii="Times New Roman" w:eastAsia="Times New Roman" w:hAnsi="Times New Roman" w:cs="Times New Roman"/>
          <w:b/>
          <w:sz w:val="24"/>
          <w:szCs w:val="24"/>
          <w:lang w:eastAsia="lv-LV"/>
        </w:rPr>
        <w:t>Pasūtītājs”</w:t>
      </w:r>
      <w:r w:rsidRPr="0028786C">
        <w:rPr>
          <w:rFonts w:ascii="Times New Roman" w:eastAsia="Times New Roman" w:hAnsi="Times New Roman" w:cs="Times New Roman"/>
          <w:sz w:val="24"/>
          <w:szCs w:val="24"/>
          <w:lang w:eastAsia="lv-LV"/>
        </w:rPr>
        <w:t>,</w:t>
      </w:r>
      <w:r w:rsidRPr="0028786C">
        <w:rPr>
          <w:rFonts w:ascii="Times New Roman" w:eastAsia="Times New Roman" w:hAnsi="Times New Roman" w:cs="Times New Roman"/>
          <w:b/>
          <w:sz w:val="24"/>
          <w:szCs w:val="24"/>
          <w:lang w:eastAsia="lv-LV"/>
        </w:rPr>
        <w:t xml:space="preserve"> </w:t>
      </w:r>
      <w:r w:rsidRPr="0028786C">
        <w:rPr>
          <w:rFonts w:ascii="Times New Roman" w:eastAsia="Times New Roman" w:hAnsi="Times New Roman" w:cs="Times New Roman"/>
          <w:sz w:val="24"/>
          <w:szCs w:val="24"/>
          <w:lang w:eastAsia="lv-LV"/>
        </w:rPr>
        <w:t>no vienas puses, un</w:t>
      </w:r>
    </w:p>
    <w:p w:rsidR="0028786C" w:rsidRPr="0028786C" w:rsidRDefault="0028786C" w:rsidP="0028786C">
      <w:pPr>
        <w:spacing w:after="120" w:line="240" w:lineRule="auto"/>
        <w:ind w:firstLine="720"/>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un </w:t>
      </w:r>
      <w:r w:rsidRPr="0028786C">
        <w:rPr>
          <w:rFonts w:ascii="Times New Roman" w:eastAsia="Times New Roman" w:hAnsi="Times New Roman" w:cs="Times New Roman"/>
          <w:b/>
          <w:sz w:val="24"/>
          <w:szCs w:val="24"/>
          <w:lang w:eastAsia="lv-LV"/>
        </w:rPr>
        <w:t>_________________</w:t>
      </w:r>
      <w:r w:rsidRPr="0028786C">
        <w:rPr>
          <w:rFonts w:ascii="Times New Roman" w:eastAsia="Times New Roman" w:hAnsi="Times New Roman" w:cs="Times New Roman"/>
          <w:sz w:val="24"/>
          <w:szCs w:val="24"/>
          <w:lang w:eastAsia="lv-LV"/>
        </w:rPr>
        <w:t>, PVN reģ. Nr. ________________________, juridiskā adrese: _______________________, tās ____________________________________________ personā, kas darbojas, pamatojoties uz ______________________________________, kā „Izpildītājs”,</w:t>
      </w:r>
      <w:r w:rsidRPr="0028786C">
        <w:rPr>
          <w:rFonts w:ascii="Times New Roman" w:eastAsia="Times New Roman" w:hAnsi="Times New Roman" w:cs="Times New Roman"/>
          <w:b/>
          <w:sz w:val="24"/>
          <w:szCs w:val="24"/>
          <w:lang w:eastAsia="lv-LV"/>
        </w:rPr>
        <w:t xml:space="preserve"> </w:t>
      </w:r>
      <w:r w:rsidRPr="0028786C">
        <w:rPr>
          <w:rFonts w:ascii="Times New Roman" w:eastAsia="Times New Roman" w:hAnsi="Times New Roman" w:cs="Times New Roman"/>
          <w:sz w:val="24"/>
          <w:szCs w:val="24"/>
          <w:lang w:eastAsia="lv-LV"/>
        </w:rPr>
        <w:t xml:space="preserve">no otras puses, __.__.2014.g. iepirkumu komisijas lēmumu (protokols Nr._, iepirkuma identifikācijas numurs DBJSS 2014/02) vienojas par: </w:t>
      </w:r>
    </w:p>
    <w:p w:rsidR="0028786C" w:rsidRPr="0028786C" w:rsidRDefault="0028786C" w:rsidP="0028786C">
      <w:pPr>
        <w:spacing w:after="120" w:line="240" w:lineRule="auto"/>
        <w:ind w:firstLine="720"/>
        <w:jc w:val="both"/>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firstLine="720"/>
        <w:jc w:val="center"/>
        <w:rPr>
          <w:rFonts w:ascii="Times New Roman" w:eastAsia="Times New Roman" w:hAnsi="Times New Roman" w:cs="Times New Roman"/>
          <w:b/>
          <w:bCs/>
          <w:sz w:val="24"/>
          <w:szCs w:val="24"/>
          <w:lang w:eastAsia="lv-LV"/>
        </w:rPr>
      </w:pPr>
      <w:r w:rsidRPr="0028786C">
        <w:rPr>
          <w:rFonts w:ascii="Times New Roman" w:eastAsia="Times New Roman" w:hAnsi="Times New Roman" w:cs="Times New Roman"/>
          <w:b/>
          <w:bCs/>
          <w:sz w:val="24"/>
          <w:szCs w:val="24"/>
          <w:lang w:eastAsia="lv-LV"/>
        </w:rPr>
        <w:t>1. LĪGUMA PRIEKŠMETS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1.1. Izpildītājs, saskaņā ar Pasūtītāja pasūtījumu un atbilstoši darba uzdevuma tehniskajai specifikācijai, kas atbilst Izpildītāja iesniegtajam piedāvājumam</w:t>
      </w:r>
      <w:r w:rsidRPr="0028786C">
        <w:rPr>
          <w:rFonts w:ascii="Times New Roman" w:eastAsia="Times New Roman" w:hAnsi="Times New Roman" w:cs="Times New Roman"/>
          <w:i/>
          <w:iCs/>
          <w:sz w:val="24"/>
          <w:szCs w:val="24"/>
          <w:lang w:eastAsia="lv-LV"/>
        </w:rPr>
        <w:t>,</w:t>
      </w:r>
      <w:r w:rsidRPr="0028786C">
        <w:rPr>
          <w:rFonts w:ascii="Times New Roman" w:eastAsia="Times New Roman" w:hAnsi="Times New Roman" w:cs="Times New Roman"/>
          <w:sz w:val="24"/>
          <w:szCs w:val="24"/>
          <w:lang w:eastAsia="lv-LV"/>
        </w:rPr>
        <w:t xml:space="preserve"> turpmāk šā līguma tekstā saukts Piedāvājums, veic </w:t>
      </w:r>
      <w:r w:rsidRPr="0028786C">
        <w:rPr>
          <w:rFonts w:ascii="Times New Roman" w:eastAsia="Times New Roman" w:hAnsi="Times New Roman" w:cs="Times New Roman"/>
          <w:b/>
          <w:spacing w:val="-1"/>
          <w:sz w:val="24"/>
          <w:szCs w:val="24"/>
          <w:lang w:eastAsia="lv-LV"/>
        </w:rPr>
        <w:t>sporta formas iegādi un piegādi,</w:t>
      </w:r>
      <w:r w:rsidRPr="0028786C">
        <w:rPr>
          <w:rFonts w:ascii="Times New Roman" w:eastAsia="Times New Roman" w:hAnsi="Times New Roman" w:cs="Times New Roman"/>
          <w:sz w:val="24"/>
          <w:szCs w:val="24"/>
          <w:lang w:eastAsia="lv-LV"/>
        </w:rPr>
        <w:t xml:space="preserve"> turpmāk šā līguma tekstā saukts Pakalpojums.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1.2. Izpildītājs sniedz 1.1.p. noteikto pakalpojumu, kā arī izpilda garantijas un saistības atbilstoši iepirkuma darba uzdevumam un šā Līguma nosacījumiem. </w:t>
      </w:r>
    </w:p>
    <w:p w:rsidR="0028786C" w:rsidRPr="0028786C" w:rsidRDefault="0028786C" w:rsidP="0028786C">
      <w:pPr>
        <w:spacing w:after="12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1.3. Izpildītājs apņemas pēc šā Līguma noteikumiem pārdot no noliktavas pasūtīto sporta mīkstu inventāru</w:t>
      </w:r>
      <w:r w:rsidRPr="0028786C">
        <w:rPr>
          <w:rFonts w:ascii="Times New Roman" w:eastAsia="Times New Roman" w:hAnsi="Times New Roman" w:cs="Times New Roman"/>
          <w:b/>
          <w:spacing w:val="-1"/>
          <w:sz w:val="24"/>
          <w:szCs w:val="24"/>
          <w:lang w:eastAsia="lv-LV"/>
        </w:rPr>
        <w:t xml:space="preserve"> </w:t>
      </w:r>
      <w:r w:rsidRPr="0028786C">
        <w:rPr>
          <w:rFonts w:ascii="Times New Roman" w:eastAsia="Times New Roman" w:hAnsi="Times New Roman" w:cs="Times New Roman"/>
          <w:sz w:val="24"/>
          <w:szCs w:val="24"/>
          <w:lang w:eastAsia="lv-LV"/>
        </w:rPr>
        <w:t xml:space="preserve">(turpmāk tekstā Prece), un Pasūtītājs apņemas pirkt, t.i. pieņemt no Izpildītāja un pilnā apmērā savlaicīgi apmaksāt nopirkto Preci, atbilstoši šī Līguma nosacījumiem un Latvijas Republikā spēkā esošajām likumdošanas normām. </w:t>
      </w:r>
    </w:p>
    <w:p w:rsidR="0028786C" w:rsidRPr="0028786C" w:rsidRDefault="0028786C" w:rsidP="0028786C">
      <w:pPr>
        <w:widowControl w:val="0"/>
        <w:snapToGrid w:val="0"/>
        <w:spacing w:after="0" w:line="240" w:lineRule="auto"/>
        <w:jc w:val="center"/>
        <w:rPr>
          <w:rFonts w:ascii="Times New Roman" w:eastAsia="Times New Roman" w:hAnsi="Times New Roman" w:cs="Times New Roman"/>
          <w:b/>
          <w:caps/>
          <w:sz w:val="24"/>
          <w:szCs w:val="24"/>
        </w:rPr>
      </w:pPr>
    </w:p>
    <w:p w:rsidR="0028786C" w:rsidRPr="0028786C" w:rsidRDefault="0028786C" w:rsidP="0028786C">
      <w:pPr>
        <w:widowControl w:val="0"/>
        <w:snapToGrid w:val="0"/>
        <w:spacing w:after="0" w:line="240" w:lineRule="auto"/>
        <w:jc w:val="center"/>
        <w:rPr>
          <w:rFonts w:ascii="Times New Roman" w:eastAsia="Times New Roman" w:hAnsi="Times New Roman" w:cs="Times New Roman"/>
          <w:b/>
          <w:caps/>
          <w:sz w:val="24"/>
          <w:szCs w:val="24"/>
        </w:rPr>
      </w:pPr>
    </w:p>
    <w:p w:rsidR="0028786C" w:rsidRPr="0028786C" w:rsidRDefault="0028786C" w:rsidP="0028786C">
      <w:pPr>
        <w:widowControl w:val="0"/>
        <w:snapToGrid w:val="0"/>
        <w:spacing w:after="0" w:line="240" w:lineRule="auto"/>
        <w:jc w:val="center"/>
        <w:rPr>
          <w:rFonts w:ascii="Times New Roman" w:eastAsia="Times New Roman" w:hAnsi="Times New Roman" w:cs="Times New Roman"/>
          <w:b/>
          <w:caps/>
          <w:sz w:val="24"/>
          <w:szCs w:val="24"/>
        </w:rPr>
      </w:pPr>
      <w:r w:rsidRPr="0028786C">
        <w:rPr>
          <w:rFonts w:ascii="Times New Roman" w:eastAsia="Times New Roman" w:hAnsi="Times New Roman" w:cs="Times New Roman"/>
          <w:b/>
          <w:caps/>
          <w:sz w:val="24"/>
          <w:szCs w:val="24"/>
        </w:rPr>
        <w:t>2. Līguma cena</w:t>
      </w:r>
      <w:r w:rsidRPr="0028786C">
        <w:rPr>
          <w:rFonts w:ascii="Times New Roman" w:eastAsia="Times New Roman" w:hAnsi="Times New Roman" w:cs="Times New Roman"/>
          <w:b/>
          <w:bCs/>
          <w:caps/>
          <w:sz w:val="24"/>
          <w:szCs w:val="24"/>
        </w:rPr>
        <w:t xml:space="preserve"> un Norēķinu kārtība</w:t>
      </w:r>
    </w:p>
    <w:p w:rsidR="0028786C" w:rsidRPr="0028786C" w:rsidRDefault="0028786C" w:rsidP="0028786C">
      <w:pPr>
        <w:widowControl w:val="0"/>
        <w:snapToGrid w:val="0"/>
        <w:spacing w:after="0" w:line="240" w:lineRule="auto"/>
        <w:ind w:left="510" w:hanging="510"/>
        <w:jc w:val="both"/>
        <w:rPr>
          <w:rFonts w:ascii="Times New Roman" w:eastAsia="Times New Roman" w:hAnsi="Times New Roman" w:cs="Times New Roman"/>
          <w:bCs/>
          <w:sz w:val="24"/>
          <w:szCs w:val="24"/>
        </w:rPr>
      </w:pPr>
      <w:r w:rsidRPr="0028786C">
        <w:rPr>
          <w:rFonts w:ascii="Times New Roman" w:eastAsia="Times New Roman" w:hAnsi="Times New Roman" w:cs="Times New Roman"/>
          <w:bCs/>
          <w:sz w:val="24"/>
          <w:szCs w:val="24"/>
        </w:rPr>
        <w:t xml:space="preserve">2.1. Līgumcena ir </w:t>
      </w:r>
      <w:r w:rsidR="00CF2584">
        <w:rPr>
          <w:rFonts w:ascii="Times New Roman" w:eastAsia="Times New Roman" w:hAnsi="Times New Roman" w:cs="Times New Roman"/>
          <w:b/>
          <w:bCs/>
          <w:caps/>
          <w:sz w:val="24"/>
          <w:szCs w:val="24"/>
        </w:rPr>
        <w:t>EUR</w:t>
      </w:r>
      <w:r w:rsidRPr="0028786C">
        <w:rPr>
          <w:rFonts w:ascii="Times New Roman" w:eastAsia="Times New Roman" w:hAnsi="Times New Roman" w:cs="Times New Roman"/>
          <w:b/>
          <w:bCs/>
          <w:caps/>
          <w:sz w:val="24"/>
          <w:szCs w:val="24"/>
        </w:rPr>
        <w:t xml:space="preserve"> ____.____</w:t>
      </w:r>
      <w:r w:rsidRPr="0028786C">
        <w:rPr>
          <w:rFonts w:ascii="Times New Roman" w:eastAsia="Times New Roman" w:hAnsi="Times New Roman" w:cs="Times New Roman"/>
          <w:bCs/>
          <w:caps/>
          <w:sz w:val="24"/>
          <w:szCs w:val="24"/>
        </w:rPr>
        <w:t xml:space="preserve"> </w:t>
      </w:r>
      <w:r w:rsidRPr="0028786C">
        <w:rPr>
          <w:rFonts w:ascii="Times New Roman" w:eastAsia="Times New Roman" w:hAnsi="Times New Roman" w:cs="Times New Roman"/>
          <w:bCs/>
          <w:sz w:val="24"/>
          <w:szCs w:val="24"/>
        </w:rPr>
        <w:t>(_______________________________________)</w:t>
      </w:r>
    </w:p>
    <w:p w:rsidR="0028786C" w:rsidRPr="0028786C" w:rsidRDefault="0028786C" w:rsidP="0028786C">
      <w:pPr>
        <w:widowControl w:val="0"/>
        <w:snapToGrid w:val="0"/>
        <w:spacing w:after="0" w:line="240" w:lineRule="auto"/>
        <w:ind w:left="510" w:hanging="510"/>
        <w:jc w:val="both"/>
        <w:rPr>
          <w:rFonts w:ascii="Times New Roman" w:eastAsia="Times New Roman" w:hAnsi="Times New Roman" w:cs="Times New Roman"/>
          <w:bCs/>
          <w:sz w:val="24"/>
          <w:szCs w:val="24"/>
        </w:rPr>
      </w:pPr>
      <w:r w:rsidRPr="0028786C">
        <w:rPr>
          <w:rFonts w:ascii="Times New Roman" w:eastAsia="Times New Roman" w:hAnsi="Times New Roman" w:cs="Times New Roman"/>
          <w:bCs/>
          <w:sz w:val="24"/>
          <w:szCs w:val="24"/>
        </w:rPr>
        <w:t>bez ___% PVN.</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2.2. Pasūtītājs par kārtējo Preču iegādes daļu veic samaksu, pārskaitot noteiktu pavadzīmes rēķinā summu uz Izpildītāja norādīto norēķinu kontu.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2.3. Pasūtītājs apņemas ievērot apmaksas termiņu, kas ir noteikts </w:t>
      </w:r>
      <w:r w:rsidRPr="0028786C">
        <w:rPr>
          <w:rFonts w:ascii="Times New Roman" w:eastAsia="Times New Roman" w:hAnsi="Times New Roman" w:cs="Times New Roman"/>
          <w:b/>
          <w:sz w:val="24"/>
          <w:szCs w:val="24"/>
          <w:lang w:eastAsia="lv-LV"/>
        </w:rPr>
        <w:t>15 dienu laikā</w:t>
      </w:r>
      <w:r w:rsidRPr="0028786C">
        <w:rPr>
          <w:rFonts w:ascii="Times New Roman" w:eastAsia="Times New Roman" w:hAnsi="Times New Roman" w:cs="Times New Roman"/>
          <w:sz w:val="24"/>
          <w:szCs w:val="24"/>
          <w:lang w:eastAsia="lv-LV"/>
        </w:rPr>
        <w:t xml:space="preserve"> pēc pasūtīto preču saņemšanas dienas.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2.4. Pasūtītājs par šajā līgumā 2.3.punktā norādītā maksājuma termiņa nokavēšanu maksā Izpildītājam līgumsodu 0,1% (nulle komats viens) apmērā no laikā neapmaksātās summas par katru nokavēto dienu.</w:t>
      </w:r>
    </w:p>
    <w:p w:rsidR="0028786C" w:rsidRPr="0028786C" w:rsidRDefault="0028786C" w:rsidP="0028786C">
      <w:pPr>
        <w:spacing w:after="120" w:line="240" w:lineRule="auto"/>
        <w:rPr>
          <w:rFonts w:ascii="Times New Roman" w:eastAsia="Times New Roman" w:hAnsi="Times New Roman" w:cs="Times New Roman"/>
          <w:lang w:eastAsia="lv-LV"/>
        </w:rPr>
      </w:pPr>
    </w:p>
    <w:p w:rsidR="0028786C" w:rsidRPr="0028786C" w:rsidRDefault="0028786C" w:rsidP="0028786C">
      <w:pPr>
        <w:spacing w:after="0" w:line="240" w:lineRule="auto"/>
        <w:ind w:left="283"/>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ind w:left="283"/>
        <w:jc w:val="center"/>
        <w:rPr>
          <w:rFonts w:ascii="Times New Roman" w:eastAsia="Times New Roman" w:hAnsi="Times New Roman" w:cs="Times New Roman"/>
          <w:b/>
          <w:sz w:val="24"/>
          <w:szCs w:val="24"/>
          <w:lang w:eastAsia="lv-LV"/>
        </w:rPr>
      </w:pPr>
      <w:r w:rsidRPr="0028786C">
        <w:rPr>
          <w:rFonts w:ascii="Times New Roman" w:eastAsia="Times New Roman" w:hAnsi="Times New Roman" w:cs="Times New Roman"/>
          <w:b/>
          <w:sz w:val="24"/>
          <w:szCs w:val="24"/>
          <w:lang w:eastAsia="lv-LV"/>
        </w:rPr>
        <w:t>3. PRECES PASŪTĪŠANAS UN NODOŠANAS-PIEŅEMŠANAS KĀRTĪBA</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3.1. Izpildītājs pārdod un piegādā Pasūtītājam Preci, saskaņā ar Izpildītāja pasūtījumu, kuru</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saskaņo Izpildītāja un Pasūtītāja pilnvarotie pārstāvji.</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3.2. Pasūtītājs pārbauda Izpildītāja iepriekš uzņemto saistību izpildi (t.sk. par Preces apmaksu, kura tiek noteikta, un nevar būt augstāka nekā norādīts Izpildītāja iesniegtajā finanšu piedāvājumā) un paziņo Izpildītājam par iespēju pieņemt Pasūtītāja pasūtījumu:</w:t>
      </w:r>
    </w:p>
    <w:p w:rsidR="0028786C" w:rsidRPr="0028786C" w:rsidRDefault="0028786C" w:rsidP="0028786C">
      <w:pPr>
        <w:spacing w:after="0" w:line="240" w:lineRule="auto"/>
        <w:ind w:right="125"/>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lastRenderedPageBreak/>
        <w:t>3.3.1.Līdzēju pilnvarotie pārstāvji saskaņo pasūtītās Preču piegādes sortimentu un laiku. Pasūtītāja kontaktpersona: _________________________________, tālr. _______________,</w:t>
      </w:r>
    </w:p>
    <w:p w:rsidR="0028786C" w:rsidRPr="0028786C" w:rsidRDefault="0028786C" w:rsidP="0028786C">
      <w:pPr>
        <w:spacing w:after="0" w:line="240" w:lineRule="auto"/>
        <w:ind w:right="125"/>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Grāmatvedības kontaktpersona: __________, tālr.: 654 76577.</w:t>
      </w:r>
    </w:p>
    <w:p w:rsidR="0028786C" w:rsidRPr="0028786C" w:rsidRDefault="0028786C" w:rsidP="0028786C">
      <w:pPr>
        <w:spacing w:after="0" w:line="240" w:lineRule="auto"/>
        <w:ind w:right="125"/>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Izpildītāja kontaktpersona: ______________________, tālr. _________________________.</w:t>
      </w:r>
    </w:p>
    <w:p w:rsidR="0028786C" w:rsidRPr="0028786C" w:rsidRDefault="0028786C" w:rsidP="0028786C">
      <w:pPr>
        <w:tabs>
          <w:tab w:val="left" w:pos="630"/>
          <w:tab w:val="left" w:pos="1530"/>
        </w:tabs>
        <w:spacing w:after="0" w:line="240" w:lineRule="auto"/>
        <w:jc w:val="both"/>
        <w:rPr>
          <w:rFonts w:ascii="Times New Roman" w:eastAsia="Times New Roman" w:hAnsi="Times New Roman" w:cs="Times New Roman"/>
          <w:noProof/>
          <w:sz w:val="24"/>
          <w:szCs w:val="24"/>
          <w:lang w:eastAsia="lv-LV"/>
        </w:rPr>
      </w:pPr>
      <w:r w:rsidRPr="0028786C">
        <w:rPr>
          <w:rFonts w:ascii="Times New Roman" w:eastAsia="Times New Roman" w:hAnsi="Times New Roman" w:cs="Times New Roman"/>
          <w:sz w:val="24"/>
          <w:szCs w:val="24"/>
          <w:lang w:eastAsia="lv-LV"/>
        </w:rPr>
        <w:t xml:space="preserve">3.4. </w:t>
      </w:r>
      <w:r w:rsidRPr="0028786C">
        <w:rPr>
          <w:rFonts w:ascii="Times New Roman" w:eastAsia="Times New Roman" w:hAnsi="Times New Roman" w:cs="Times New Roman"/>
          <w:noProof/>
          <w:sz w:val="24"/>
          <w:szCs w:val="24"/>
          <w:lang w:eastAsia="lv-LV"/>
        </w:rPr>
        <w:t xml:space="preserve">Par Preču nodošanas dienu tiek uzskatīta diena, kurā Izpildītājs ir nodevis Pasūtītājam Preces, ko apliecina Pasūtītāja pilnvarotā pārstavja paraksts uz </w:t>
      </w:r>
      <w:r w:rsidRPr="0028786C">
        <w:rPr>
          <w:rFonts w:ascii="Times New Roman" w:eastAsia="Times New Roman" w:hAnsi="Times New Roman" w:cs="Times New Roman"/>
          <w:sz w:val="24"/>
          <w:szCs w:val="24"/>
          <w:lang w:eastAsia="lv-LV"/>
        </w:rPr>
        <w:t>pavadzīmes rēķina</w:t>
      </w:r>
      <w:r w:rsidRPr="0028786C">
        <w:rPr>
          <w:rFonts w:ascii="Times New Roman" w:eastAsia="Times New Roman" w:hAnsi="Times New Roman" w:cs="Times New Roman"/>
          <w:noProof/>
          <w:sz w:val="24"/>
          <w:szCs w:val="24"/>
          <w:lang w:eastAsia="lv-LV"/>
        </w:rPr>
        <w:t>.</w:t>
      </w:r>
    </w:p>
    <w:p w:rsidR="0028786C" w:rsidRPr="0028786C" w:rsidRDefault="0028786C" w:rsidP="0028786C">
      <w:pPr>
        <w:tabs>
          <w:tab w:val="left" w:pos="630"/>
          <w:tab w:val="left" w:pos="1530"/>
        </w:tabs>
        <w:spacing w:after="0" w:line="240" w:lineRule="auto"/>
        <w:jc w:val="both"/>
        <w:rPr>
          <w:rFonts w:ascii="Times New Roman" w:eastAsia="Times New Roman" w:hAnsi="Times New Roman" w:cs="Times New Roman"/>
          <w:noProof/>
          <w:sz w:val="24"/>
          <w:szCs w:val="24"/>
          <w:lang w:eastAsia="lv-LV"/>
        </w:rPr>
      </w:pPr>
      <w:r w:rsidRPr="0028786C">
        <w:rPr>
          <w:rFonts w:ascii="Times New Roman" w:eastAsia="Times New Roman" w:hAnsi="Times New Roman" w:cs="Times New Roman"/>
          <w:sz w:val="24"/>
          <w:szCs w:val="24"/>
          <w:lang w:eastAsia="lv-LV"/>
        </w:rPr>
        <w:t xml:space="preserve">3.5. Pavadzīmes rēķinu </w:t>
      </w:r>
      <w:r w:rsidRPr="0028786C">
        <w:rPr>
          <w:rFonts w:ascii="Times New Roman" w:eastAsia="Times New Roman" w:hAnsi="Times New Roman" w:cs="Times New Roman"/>
          <w:noProof/>
          <w:sz w:val="24"/>
          <w:szCs w:val="24"/>
          <w:lang w:eastAsia="lv-LV"/>
        </w:rPr>
        <w:t xml:space="preserve">Pasūtītājs paraksta 5 (piecu) darba dienu laikā no Preces saņemšanas brīža. Pie Preču pieņemšanas Pasūtītājs pēc saviem ieskatiem ir tiesīgs veikt Preču iepriekšēju pārbaudi, lai pārliecinātos par tās atbilstību Līguma noteikumiem. </w:t>
      </w:r>
    </w:p>
    <w:p w:rsidR="0028786C" w:rsidRPr="0028786C" w:rsidRDefault="0028786C" w:rsidP="0028786C">
      <w:pPr>
        <w:tabs>
          <w:tab w:val="left" w:pos="630"/>
          <w:tab w:val="left" w:pos="1530"/>
        </w:tabs>
        <w:spacing w:after="0" w:line="240" w:lineRule="auto"/>
        <w:jc w:val="both"/>
        <w:rPr>
          <w:rFonts w:ascii="Times New Roman" w:eastAsia="Times New Roman" w:hAnsi="Times New Roman" w:cs="Times New Roman"/>
          <w:noProof/>
          <w:sz w:val="24"/>
          <w:szCs w:val="24"/>
          <w:lang w:eastAsia="lv-LV"/>
        </w:rPr>
      </w:pPr>
      <w:r w:rsidRPr="0028786C">
        <w:rPr>
          <w:rFonts w:ascii="Times New Roman" w:eastAsia="Times New Roman" w:hAnsi="Times New Roman" w:cs="Times New Roman"/>
          <w:noProof/>
          <w:sz w:val="24"/>
          <w:szCs w:val="24"/>
          <w:lang w:eastAsia="lv-LV"/>
        </w:rPr>
        <w:t xml:space="preserve">3.6. Pasūtītājs ir tiesīgs nepieņemt Izpildītāja piegādātās Preces, ja Pasūtītājs pie Preču pieņemšanas konstatē, ka Preces ir nekvalitatīvas, vai ja tās nav darba kārtībā, vai satur kādus citus defektus, vai neatbilst Līguma noteikumiem. Šādā gadījumā Pasūtītājs sastāda aktu, kurā norāda konstatētos trūkumus un to novēršanas termiņus, un šo aktu iesniedz Izpildītājam. </w:t>
      </w:r>
    </w:p>
    <w:p w:rsidR="0028786C" w:rsidRPr="0028786C" w:rsidRDefault="0028786C" w:rsidP="0028786C">
      <w:pPr>
        <w:tabs>
          <w:tab w:val="left" w:pos="630"/>
          <w:tab w:val="left" w:pos="1530"/>
        </w:tabs>
        <w:spacing w:after="0" w:line="240" w:lineRule="auto"/>
        <w:jc w:val="both"/>
        <w:rPr>
          <w:rFonts w:ascii="Times New Roman" w:eastAsia="Times New Roman" w:hAnsi="Times New Roman" w:cs="Times New Roman"/>
          <w:noProof/>
          <w:sz w:val="24"/>
          <w:szCs w:val="24"/>
          <w:lang w:eastAsia="lv-LV"/>
        </w:rPr>
      </w:pPr>
      <w:r w:rsidRPr="0028786C">
        <w:rPr>
          <w:rFonts w:ascii="Times New Roman" w:eastAsia="Times New Roman" w:hAnsi="Times New Roman" w:cs="Times New Roman"/>
          <w:noProof/>
          <w:sz w:val="24"/>
          <w:szCs w:val="24"/>
          <w:lang w:eastAsia="lv-LV"/>
        </w:rPr>
        <w:t>3.7. Pēc Izpildītāja paziņojuma par Pasūtītāja norādīto trūkumu novēršanu Pasūtītājs veic atkārtotu Preču pieņemšanu Līgumā noteiktajā kārtībā.</w:t>
      </w:r>
    </w:p>
    <w:p w:rsidR="0028786C" w:rsidRPr="0028786C" w:rsidRDefault="0028786C" w:rsidP="0028786C">
      <w:pPr>
        <w:tabs>
          <w:tab w:val="left" w:pos="630"/>
          <w:tab w:val="left" w:pos="1530"/>
        </w:tabs>
        <w:spacing w:after="0" w:line="240" w:lineRule="auto"/>
        <w:jc w:val="both"/>
        <w:rPr>
          <w:rFonts w:ascii="Times New Roman" w:eastAsia="Times New Roman" w:hAnsi="Times New Roman" w:cs="Times New Roman"/>
          <w:noProof/>
          <w:sz w:val="24"/>
          <w:szCs w:val="24"/>
          <w:lang w:eastAsia="lv-LV"/>
        </w:rPr>
      </w:pPr>
      <w:r w:rsidRPr="0028786C">
        <w:rPr>
          <w:rFonts w:ascii="Times New Roman" w:eastAsia="Times New Roman" w:hAnsi="Times New Roman" w:cs="Times New Roman"/>
          <w:noProof/>
          <w:sz w:val="24"/>
          <w:szCs w:val="24"/>
          <w:lang w:eastAsia="lv-LV"/>
        </w:rPr>
        <w:t>3.8. Izpildītājs ir atbildīgs par piegādājamās Preces pilnīgas vai daļējas bojāejas vai bojāšanās risku līdz tās nodošanai Pasūtītājam.</w:t>
      </w:r>
    </w:p>
    <w:p w:rsidR="0028786C" w:rsidRPr="0028786C" w:rsidRDefault="0028786C" w:rsidP="0028786C">
      <w:pPr>
        <w:spacing w:after="120" w:line="240" w:lineRule="auto"/>
        <w:rPr>
          <w:rFonts w:ascii="Times New Roman" w:eastAsia="Times New Roman" w:hAnsi="Times New Roman" w:cs="Times New Roman"/>
          <w:b/>
          <w:bCs/>
          <w:sz w:val="24"/>
          <w:szCs w:val="24"/>
          <w:lang w:eastAsia="lv-LV"/>
        </w:rPr>
      </w:pPr>
    </w:p>
    <w:p w:rsidR="0028786C" w:rsidRPr="0028786C" w:rsidRDefault="0028786C" w:rsidP="0028786C">
      <w:pPr>
        <w:spacing w:after="120" w:line="240" w:lineRule="auto"/>
        <w:jc w:val="center"/>
        <w:rPr>
          <w:rFonts w:ascii="Times New Roman" w:eastAsia="Times New Roman" w:hAnsi="Times New Roman" w:cs="Times New Roman"/>
          <w:b/>
          <w:bCs/>
          <w:caps/>
          <w:sz w:val="24"/>
          <w:szCs w:val="24"/>
          <w:lang w:eastAsia="lv-LV"/>
        </w:rPr>
      </w:pPr>
      <w:r w:rsidRPr="0028786C">
        <w:rPr>
          <w:rFonts w:ascii="Times New Roman" w:eastAsia="Times New Roman" w:hAnsi="Times New Roman" w:cs="Times New Roman"/>
          <w:b/>
          <w:bCs/>
          <w:sz w:val="24"/>
          <w:szCs w:val="24"/>
          <w:lang w:eastAsia="lv-LV"/>
        </w:rPr>
        <w:t>4</w:t>
      </w:r>
      <w:r w:rsidRPr="0028786C">
        <w:rPr>
          <w:rFonts w:ascii="Times New Roman" w:eastAsia="Times New Roman" w:hAnsi="Times New Roman" w:cs="Times New Roman"/>
          <w:b/>
          <w:bCs/>
          <w:caps/>
          <w:sz w:val="24"/>
          <w:szCs w:val="24"/>
          <w:lang w:eastAsia="lv-LV"/>
        </w:rPr>
        <w:t>. Pušu saistības un atbildība</w:t>
      </w:r>
    </w:p>
    <w:p w:rsidR="0028786C" w:rsidRPr="0028786C" w:rsidRDefault="0028786C" w:rsidP="0028786C">
      <w:pPr>
        <w:spacing w:after="0" w:line="240" w:lineRule="auto"/>
        <w:ind w:left="416" w:hanging="416"/>
        <w:jc w:val="both"/>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color w:val="000000"/>
          <w:sz w:val="24"/>
          <w:szCs w:val="24"/>
          <w:lang w:eastAsia="lv-LV"/>
        </w:rPr>
        <w:t>4.1. Puses ir atbildīgas par esošo Līgumu kārtībā, kāda noteikta spēkā esošajā Latvijas</w:t>
      </w:r>
    </w:p>
    <w:p w:rsidR="0028786C" w:rsidRPr="0028786C" w:rsidRDefault="0028786C" w:rsidP="0028786C">
      <w:pPr>
        <w:spacing w:after="0" w:line="240" w:lineRule="auto"/>
        <w:ind w:left="416" w:hanging="416"/>
        <w:jc w:val="both"/>
        <w:rPr>
          <w:rFonts w:ascii="Times New Roman" w:eastAsia="Times New Roman" w:hAnsi="Times New Roman" w:cs="Times New Roman"/>
          <w:color w:val="000000"/>
          <w:sz w:val="24"/>
          <w:szCs w:val="24"/>
          <w:lang w:eastAsia="lv-LV"/>
        </w:rPr>
      </w:pPr>
      <w:r w:rsidRPr="0028786C">
        <w:rPr>
          <w:rFonts w:ascii="Times New Roman" w:eastAsia="Times New Roman" w:hAnsi="Times New Roman" w:cs="Times New Roman"/>
          <w:color w:val="000000"/>
          <w:sz w:val="24"/>
          <w:szCs w:val="24"/>
          <w:lang w:eastAsia="lv-LV"/>
        </w:rPr>
        <w:t>Republikas likumdošanā.</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4.2. Pasūtītājam ir tiesības kontrolēt Līguma izpildes gaitu un pieprasīt no Izpildītāja kontroles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veikšanai nepieciešamo informāciju.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4.3. Visus strīdus un domstarpības, kuri rodas sakarā ar šā Līguma izpildi, Līdzēji izlemj pārrunu ceļā, bet, ja vienošanās netiek panākta, jebkuras domstarpības, strīdi vai prasības, kas izriet no šā Līguma, vai kas skar to vai tā pārkāpšanu, izbeigšanu vai spēkā neesamību tiek izšķirts, pamatojoties Latvijas Republikas likumdošanai.</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ind w:left="-360"/>
        <w:jc w:val="center"/>
        <w:rPr>
          <w:rFonts w:ascii="Times New Roman" w:eastAsia="Times New Roman" w:hAnsi="Times New Roman" w:cs="Times New Roman"/>
          <w:b/>
          <w:bCs/>
          <w:caps/>
          <w:sz w:val="24"/>
          <w:szCs w:val="24"/>
          <w:lang w:eastAsia="ru-RU"/>
        </w:rPr>
      </w:pPr>
    </w:p>
    <w:p w:rsidR="0028786C" w:rsidRPr="0028786C" w:rsidRDefault="0028786C" w:rsidP="0028786C">
      <w:pPr>
        <w:spacing w:after="0" w:line="240" w:lineRule="auto"/>
        <w:ind w:left="-360"/>
        <w:jc w:val="center"/>
        <w:rPr>
          <w:rFonts w:ascii="Times New Roman" w:eastAsia="Times New Roman" w:hAnsi="Times New Roman" w:cs="Times New Roman"/>
          <w:b/>
          <w:bCs/>
          <w:caps/>
          <w:sz w:val="24"/>
          <w:szCs w:val="24"/>
          <w:lang w:eastAsia="ru-RU"/>
        </w:rPr>
      </w:pPr>
      <w:r w:rsidRPr="0028786C">
        <w:rPr>
          <w:rFonts w:ascii="Times New Roman" w:eastAsia="Times New Roman" w:hAnsi="Times New Roman" w:cs="Times New Roman"/>
          <w:b/>
          <w:bCs/>
          <w:caps/>
          <w:sz w:val="24"/>
          <w:szCs w:val="24"/>
          <w:lang w:eastAsia="ru-RU"/>
        </w:rPr>
        <w:t>5. Līguma termiņš un līguma izbeigšana</w:t>
      </w:r>
    </w:p>
    <w:p w:rsidR="0028786C" w:rsidRPr="0028786C" w:rsidRDefault="0028786C" w:rsidP="0028786C">
      <w:pPr>
        <w:spacing w:after="0" w:line="240" w:lineRule="auto"/>
        <w:jc w:val="both"/>
        <w:rPr>
          <w:rFonts w:ascii="Times New Roman" w:eastAsia="Times New Roman" w:hAnsi="Times New Roman" w:cs="Times New Roman"/>
          <w:sz w:val="24"/>
          <w:szCs w:val="24"/>
          <w:lang w:eastAsia="ru-RU"/>
        </w:rPr>
      </w:pPr>
      <w:r w:rsidRPr="0028786C">
        <w:rPr>
          <w:rFonts w:ascii="Times New Roman" w:eastAsia="Times New Roman" w:hAnsi="Times New Roman" w:cs="Times New Roman"/>
          <w:sz w:val="24"/>
          <w:szCs w:val="24"/>
          <w:lang w:eastAsia="ru-RU"/>
        </w:rPr>
        <w:t>5.1.Esošais Līgums stājas spēkā ar tā parakstīšanas brīdi un ir spēkā līdz pušu saistības pilnīgas izpildes.</w:t>
      </w:r>
    </w:p>
    <w:p w:rsidR="0028786C" w:rsidRPr="0028786C" w:rsidRDefault="0028786C" w:rsidP="0028786C">
      <w:pPr>
        <w:spacing w:after="0" w:line="240" w:lineRule="auto"/>
        <w:jc w:val="both"/>
        <w:rPr>
          <w:rFonts w:ascii="Times New Roman" w:eastAsia="Times New Roman" w:hAnsi="Times New Roman" w:cs="Times New Roman"/>
          <w:sz w:val="24"/>
          <w:szCs w:val="24"/>
          <w:lang w:eastAsia="ru-RU"/>
        </w:rPr>
      </w:pPr>
      <w:r w:rsidRPr="0028786C">
        <w:rPr>
          <w:rFonts w:ascii="Times New Roman" w:eastAsia="Times New Roman" w:hAnsi="Times New Roman" w:cs="Times New Roman"/>
          <w:sz w:val="24"/>
          <w:szCs w:val="24"/>
          <w:lang w:eastAsia="ru-RU"/>
        </w:rPr>
        <w:t>5.2. Līgumu var lauzt jebkurā laikā pēc abu Pušu savstarpējas piekrišanas, vai arī viena no pusēm, ja rakstiski par to brīdina otru pusi 1(vienu) mēnesi iepriekš.</w:t>
      </w:r>
    </w:p>
    <w:p w:rsidR="0028786C" w:rsidRPr="0028786C" w:rsidRDefault="0028786C" w:rsidP="0028786C">
      <w:pPr>
        <w:spacing w:after="0" w:line="240" w:lineRule="auto"/>
        <w:jc w:val="both"/>
        <w:rPr>
          <w:rFonts w:ascii="Times New Roman" w:eastAsia="Times New Roman" w:hAnsi="Times New Roman" w:cs="Times New Roman"/>
          <w:sz w:val="24"/>
          <w:szCs w:val="24"/>
          <w:lang w:eastAsia="ru-RU"/>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ru-RU"/>
        </w:rPr>
      </w:pPr>
    </w:p>
    <w:p w:rsidR="0028786C" w:rsidRPr="0028786C" w:rsidRDefault="0028786C" w:rsidP="0028786C">
      <w:pPr>
        <w:spacing w:after="0" w:line="240" w:lineRule="auto"/>
        <w:jc w:val="center"/>
        <w:rPr>
          <w:rFonts w:ascii="Times New Roman" w:eastAsia="Times New Roman" w:hAnsi="Times New Roman" w:cs="Times New Roman"/>
          <w:b/>
          <w:bCs/>
          <w:caps/>
          <w:sz w:val="24"/>
          <w:szCs w:val="24"/>
          <w:lang w:eastAsia="ru-RU"/>
        </w:rPr>
      </w:pPr>
      <w:r w:rsidRPr="0028786C">
        <w:rPr>
          <w:rFonts w:ascii="Times New Roman" w:eastAsia="Times New Roman" w:hAnsi="Times New Roman" w:cs="Times New Roman"/>
          <w:b/>
          <w:sz w:val="24"/>
          <w:szCs w:val="24"/>
          <w:lang w:eastAsia="ru-RU"/>
        </w:rPr>
        <w:t>6. NOBEIGUMA NOTEIKUMI</w:t>
      </w: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6.1. Kādam no Līguma noteikumiem zaudējot spēku normatīvo aktu grozījumu gadījumā, Līgums nezaudē spēku tā pārējos punktos, un šajā gadījumā Līdzēju</w:t>
      </w:r>
      <w:r w:rsidRPr="0028786C">
        <w:rPr>
          <w:rFonts w:ascii="Times New Roman" w:eastAsia="Times New Roman" w:hAnsi="Times New Roman" w:cs="Times New Roman"/>
          <w:i/>
          <w:sz w:val="24"/>
          <w:szCs w:val="24"/>
          <w:lang w:eastAsia="lv-LV"/>
        </w:rPr>
        <w:t xml:space="preserve"> </w:t>
      </w:r>
      <w:r w:rsidRPr="0028786C">
        <w:rPr>
          <w:rFonts w:ascii="Times New Roman" w:eastAsia="Times New Roman" w:hAnsi="Times New Roman" w:cs="Times New Roman"/>
          <w:sz w:val="24"/>
          <w:szCs w:val="24"/>
          <w:lang w:eastAsia="lv-LV"/>
        </w:rPr>
        <w:t xml:space="preserve">pienākums ir piemērot Līgumu atbilstoši spēkā esošajiem normatīvajiem aktiem. </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6.2. Visi līguma grozījumi un papildinājumi stājas spēkā tikai pēc to noformēšanas rakstiski un abpusējas parakstīšanas, un tiek uzskatīti par šī Līguma neatņemamu sastāvdaļu.</w:t>
      </w:r>
    </w:p>
    <w:p w:rsidR="0028786C" w:rsidRPr="0028786C" w:rsidRDefault="0028786C" w:rsidP="0028786C">
      <w:pPr>
        <w:tabs>
          <w:tab w:val="left" w:pos="-993"/>
          <w:tab w:val="left" w:pos="-851"/>
        </w:tabs>
        <w:spacing w:after="0" w:line="240" w:lineRule="auto"/>
        <w:ind w:left="357" w:hanging="357"/>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6.3. Ja kādam no Līdzējiem tiek mainīts juridiskais statuss, Līdzēju amatpersonu paraksta</w:t>
      </w:r>
    </w:p>
    <w:p w:rsidR="0028786C" w:rsidRPr="0028786C" w:rsidRDefault="0028786C" w:rsidP="0028786C">
      <w:pPr>
        <w:tabs>
          <w:tab w:val="left" w:pos="-993"/>
          <w:tab w:val="left" w:pos="-851"/>
        </w:tabs>
        <w:spacing w:after="0" w:line="240" w:lineRule="auto"/>
        <w:ind w:left="357" w:hanging="357"/>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tiesības, īpašnieki vai vadītāji, vai kādi Līgumā minētie Pušu rekvizīti, telefona, faksa numuri, e-</w:t>
      </w:r>
    </w:p>
    <w:p w:rsidR="0028786C" w:rsidRPr="0028786C" w:rsidRDefault="0028786C" w:rsidP="0028786C">
      <w:pPr>
        <w:tabs>
          <w:tab w:val="left" w:pos="-993"/>
          <w:tab w:val="left" w:pos="-851"/>
        </w:tabs>
        <w:spacing w:after="0" w:line="240" w:lineRule="auto"/>
        <w:ind w:left="357" w:hanging="357"/>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pasta adreses, adreses u.c., tad tā nekavējoties rakstiski paziņo par to otram Līdzējam.</w:t>
      </w:r>
      <w:r w:rsidRPr="0028786C">
        <w:rPr>
          <w:rFonts w:ascii="Times New Roman" w:eastAsia="Times New Roman" w:hAnsi="Times New Roman" w:cs="Times New Roman"/>
          <w:iCs/>
          <w:sz w:val="24"/>
          <w:szCs w:val="24"/>
          <w:lang w:eastAsia="lv-LV"/>
        </w:rPr>
        <w:t xml:space="preserve"> </w:t>
      </w:r>
      <w:r w:rsidRPr="0028786C">
        <w:rPr>
          <w:rFonts w:ascii="Times New Roman" w:eastAsia="Times New Roman" w:hAnsi="Times New Roman" w:cs="Times New Roman"/>
          <w:sz w:val="24"/>
          <w:szCs w:val="24"/>
          <w:lang w:eastAsia="lv-LV"/>
        </w:rPr>
        <w:t>Ja Līdzējs</w:t>
      </w:r>
    </w:p>
    <w:p w:rsidR="0028786C" w:rsidRPr="0028786C" w:rsidRDefault="0028786C" w:rsidP="0028786C">
      <w:pPr>
        <w:tabs>
          <w:tab w:val="left" w:pos="-993"/>
          <w:tab w:val="left" w:pos="-851"/>
        </w:tabs>
        <w:spacing w:after="0" w:line="240" w:lineRule="auto"/>
        <w:ind w:left="357" w:hanging="357"/>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neizpilda šī apakšpunkta noteikumus, uzskatāms, ka otrs Līdzējs ir pilnībā izpildījis savas</w:t>
      </w:r>
    </w:p>
    <w:p w:rsidR="0028786C" w:rsidRPr="0028786C" w:rsidRDefault="0028786C" w:rsidP="0028786C">
      <w:pPr>
        <w:tabs>
          <w:tab w:val="left" w:pos="-993"/>
          <w:tab w:val="left" w:pos="-851"/>
        </w:tabs>
        <w:spacing w:after="0" w:line="240" w:lineRule="auto"/>
        <w:ind w:left="357" w:hanging="357"/>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 xml:space="preserve">saistības, lietojot šajā Līgumā esošo informāciju par otru Līdzēju. </w:t>
      </w:r>
    </w:p>
    <w:p w:rsidR="0028786C" w:rsidRPr="0028786C" w:rsidRDefault="0028786C" w:rsidP="0028786C">
      <w:pPr>
        <w:tabs>
          <w:tab w:val="left" w:pos="-993"/>
          <w:tab w:val="left" w:pos="-851"/>
        </w:tabs>
        <w:spacing w:after="0" w:line="240" w:lineRule="auto"/>
        <w:ind w:right="-1"/>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6.4. Līgums ir sastādīts 2 (divos) eksemplāros uz ___(_______) lappusēm, pa vienam eksemplāram katram Līdzējam. Abiem eksemplāriem ir vienāds juridisks spēks.</w:t>
      </w:r>
    </w:p>
    <w:p w:rsidR="0028786C" w:rsidRPr="0028786C" w:rsidRDefault="0028786C" w:rsidP="0028786C">
      <w:pPr>
        <w:tabs>
          <w:tab w:val="left" w:pos="-993"/>
          <w:tab w:val="left" w:pos="-851"/>
        </w:tabs>
        <w:spacing w:after="0" w:line="240" w:lineRule="auto"/>
        <w:ind w:right="-1"/>
        <w:jc w:val="both"/>
        <w:rPr>
          <w:rFonts w:ascii="Times New Roman" w:eastAsia="Times New Roman" w:hAnsi="Times New Roman" w:cs="Times New Roman"/>
          <w:lang w:eastAsia="lv-LV"/>
        </w:rPr>
      </w:pPr>
    </w:p>
    <w:p w:rsidR="0028786C" w:rsidRPr="0028786C" w:rsidRDefault="0028786C" w:rsidP="0028786C">
      <w:pPr>
        <w:tabs>
          <w:tab w:val="left" w:pos="360"/>
        </w:tabs>
        <w:spacing w:after="0" w:line="240" w:lineRule="auto"/>
        <w:ind w:right="-1"/>
        <w:jc w:val="center"/>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center"/>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center"/>
        <w:rPr>
          <w:rFonts w:ascii="Times New Roman" w:eastAsia="Times New Roman" w:hAnsi="Times New Roman" w:cs="Times New Roman"/>
          <w:b/>
          <w:lang w:eastAsia="lv-LV"/>
        </w:rPr>
      </w:pPr>
      <w:r w:rsidRPr="0028786C">
        <w:rPr>
          <w:rFonts w:ascii="Times New Roman" w:eastAsia="Times New Roman" w:hAnsi="Times New Roman" w:cs="Times New Roman"/>
          <w:b/>
          <w:lang w:eastAsia="lv-LV"/>
        </w:rPr>
        <w:t>7. PUŠU REKVIZĪTI UN PARAKSTI</w:t>
      </w:r>
    </w:p>
    <w:p w:rsidR="0028786C" w:rsidRPr="0028786C" w:rsidRDefault="0028786C" w:rsidP="0028786C">
      <w:pPr>
        <w:tabs>
          <w:tab w:val="left" w:pos="360"/>
        </w:tabs>
        <w:spacing w:after="0" w:line="240" w:lineRule="auto"/>
        <w:ind w:right="-1"/>
        <w:jc w:val="center"/>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r w:rsidRPr="0028786C">
        <w:rPr>
          <w:rFonts w:ascii="Times New Roman" w:eastAsia="Times New Roman" w:hAnsi="Times New Roman" w:cs="Times New Roman"/>
          <w:b/>
          <w:lang w:eastAsia="lv-LV"/>
        </w:rPr>
        <w:t>IZPILDĪTĀJS:</w:t>
      </w:r>
      <w:proofErr w:type="gramStart"/>
      <w:r w:rsidRPr="0028786C">
        <w:rPr>
          <w:rFonts w:ascii="Times New Roman" w:eastAsia="Times New Roman" w:hAnsi="Times New Roman" w:cs="Times New Roman"/>
          <w:b/>
          <w:lang w:eastAsia="lv-LV"/>
        </w:rPr>
        <w:t xml:space="preserve">                                                              </w:t>
      </w:r>
      <w:proofErr w:type="gramEnd"/>
      <w:r w:rsidRPr="0028786C">
        <w:rPr>
          <w:rFonts w:ascii="Times New Roman" w:eastAsia="Times New Roman" w:hAnsi="Times New Roman" w:cs="Times New Roman"/>
          <w:b/>
          <w:lang w:eastAsia="lv-LV"/>
        </w:rPr>
        <w:t>PASŪTĪTĀJS:</w:t>
      </w: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tbl>
      <w:tblPr>
        <w:tblW w:w="0" w:type="auto"/>
        <w:tblLook w:val="01E0" w:firstRow="1" w:lastRow="1" w:firstColumn="1" w:lastColumn="1" w:noHBand="0" w:noVBand="0"/>
      </w:tblPr>
      <w:tblGrid>
        <w:gridCol w:w="4785"/>
        <w:gridCol w:w="4785"/>
      </w:tblGrid>
      <w:tr w:rsidR="0028786C" w:rsidRPr="0028786C" w:rsidTr="00056B83">
        <w:tc>
          <w:tcPr>
            <w:tcW w:w="4785" w:type="dxa"/>
          </w:tcPr>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sz w:val="24"/>
                <w:szCs w:val="24"/>
                <w:lang w:eastAsia="lv-LV"/>
              </w:rPr>
            </w:pPr>
          </w:p>
        </w:tc>
        <w:tc>
          <w:tcPr>
            <w:tcW w:w="4785" w:type="dxa"/>
          </w:tcPr>
          <w:p w:rsidR="0028786C" w:rsidRPr="0028786C" w:rsidRDefault="0028786C" w:rsidP="0028786C">
            <w:pPr>
              <w:spacing w:after="0" w:line="240" w:lineRule="auto"/>
              <w:rPr>
                <w:rFonts w:ascii="Times New Roman" w:eastAsia="Times New Roman" w:hAnsi="Times New Roman" w:cs="Times New Roman"/>
                <w:b/>
                <w:sz w:val="24"/>
                <w:szCs w:val="24"/>
                <w:lang w:val="sv-SE" w:eastAsia="lv-LV"/>
              </w:rPr>
            </w:pPr>
            <w:r w:rsidRPr="0028786C">
              <w:rPr>
                <w:rFonts w:ascii="Times New Roman" w:eastAsia="Times New Roman" w:hAnsi="Times New Roman" w:cs="Times New Roman"/>
                <w:b/>
                <w:sz w:val="24"/>
                <w:szCs w:val="24"/>
                <w:lang w:val="sv-SE" w:eastAsia="lv-LV"/>
              </w:rPr>
              <w:t>Daugavpils Bērnu un jaunatnes sporta skola</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Kandavas ielā 17A, Daugavpilī, LV-5401</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PVN reģ. Nr. LV 90009242212</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Banka: „Citadele banka”</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Konts: LV 10 PARX 0000 8500 6280 5</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Kods: PARXLV22</w:t>
            </w:r>
          </w:p>
          <w:p w:rsidR="0028786C" w:rsidRPr="0028786C" w:rsidRDefault="0028786C" w:rsidP="0028786C">
            <w:pPr>
              <w:spacing w:after="0" w:line="240" w:lineRule="auto"/>
              <w:rPr>
                <w:rFonts w:ascii="Times New Roman" w:eastAsia="Times New Roman" w:hAnsi="Times New Roman" w:cs="Times New Roman"/>
                <w:sz w:val="24"/>
                <w:szCs w:val="24"/>
                <w:lang w:eastAsia="lv-LV"/>
              </w:rPr>
            </w:pPr>
            <w:r w:rsidRPr="0028786C">
              <w:rPr>
                <w:rFonts w:ascii="Times New Roman" w:eastAsia="Times New Roman" w:hAnsi="Times New Roman" w:cs="Times New Roman"/>
                <w:sz w:val="24"/>
                <w:szCs w:val="24"/>
                <w:lang w:eastAsia="lv-LV"/>
              </w:rPr>
              <w:t>Tālr.: 654 29107, 654 76577</w:t>
            </w: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sz w:val="24"/>
                <w:szCs w:val="24"/>
                <w:lang w:eastAsia="lv-LV"/>
              </w:rPr>
            </w:pPr>
          </w:p>
        </w:tc>
      </w:tr>
    </w:tbl>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spacing w:after="0" w:line="240" w:lineRule="auto"/>
        <w:jc w:val="both"/>
        <w:rPr>
          <w:rFonts w:ascii="Times New Roman" w:eastAsia="Times New Roman" w:hAnsi="Times New Roman" w:cs="Times New Roman"/>
          <w:i/>
          <w:sz w:val="20"/>
          <w:szCs w:val="20"/>
          <w:lang w:val="sv-SE" w:eastAsia="lv-LV"/>
        </w:rPr>
      </w:pPr>
      <w:r w:rsidRPr="0028786C">
        <w:rPr>
          <w:rFonts w:ascii="Times New Roman" w:eastAsia="Times New Roman" w:hAnsi="Times New Roman" w:cs="Times New Roman"/>
          <w:sz w:val="24"/>
          <w:szCs w:val="24"/>
          <w:lang w:val="sv-SE" w:eastAsia="lv-LV"/>
        </w:rPr>
        <w:t xml:space="preserve">                                                                              Direktors______________________/</w:t>
      </w:r>
      <w:r w:rsidR="00CF2584">
        <w:rPr>
          <w:rFonts w:ascii="Times New Roman" w:eastAsia="Times New Roman" w:hAnsi="Times New Roman" w:cs="Times New Roman"/>
          <w:sz w:val="24"/>
          <w:szCs w:val="24"/>
          <w:lang w:val="sv-SE" w:eastAsia="lv-LV"/>
        </w:rPr>
        <w:t>______</w:t>
      </w:r>
      <w:r w:rsidRPr="0028786C">
        <w:rPr>
          <w:rFonts w:ascii="Times New Roman" w:eastAsia="Times New Roman" w:hAnsi="Times New Roman" w:cs="Times New Roman"/>
          <w:sz w:val="24"/>
          <w:szCs w:val="24"/>
          <w:lang w:val="sv-SE" w:eastAsia="lv-LV"/>
        </w:rPr>
        <w:t xml:space="preserve">/          </w:t>
      </w:r>
    </w:p>
    <w:p w:rsidR="0028786C" w:rsidRPr="0028786C" w:rsidRDefault="0028786C" w:rsidP="0028786C">
      <w:pPr>
        <w:spacing w:after="0" w:line="240" w:lineRule="auto"/>
        <w:jc w:val="both"/>
        <w:rPr>
          <w:rFonts w:ascii="Times New Roman" w:eastAsia="Times New Roman" w:hAnsi="Times New Roman" w:cs="Times New Roman"/>
          <w:color w:val="000000"/>
          <w:sz w:val="24"/>
          <w:szCs w:val="24"/>
          <w:lang w:val="sv-SE" w:eastAsia="lv-LV"/>
        </w:rPr>
      </w:pPr>
    </w:p>
    <w:p w:rsidR="0028786C" w:rsidRPr="0028786C" w:rsidRDefault="0028786C" w:rsidP="0028786C">
      <w:pPr>
        <w:spacing w:after="0" w:line="240" w:lineRule="auto"/>
        <w:jc w:val="both"/>
        <w:rPr>
          <w:rFonts w:ascii="Times New Roman" w:eastAsia="Times New Roman" w:hAnsi="Times New Roman" w:cs="Times New Roman"/>
          <w:color w:val="000000"/>
          <w:sz w:val="24"/>
          <w:szCs w:val="24"/>
          <w:lang w:val="sv-SE" w:eastAsia="lv-LV"/>
        </w:rPr>
      </w:pP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r w:rsidRPr="0028786C">
        <w:rPr>
          <w:rFonts w:ascii="Times New Roman" w:eastAsia="Times New Roman" w:hAnsi="Times New Roman" w:cs="Times New Roman"/>
          <w:i/>
          <w:color w:val="000000"/>
          <w:sz w:val="20"/>
          <w:szCs w:val="20"/>
          <w:lang w:val="sv-SE" w:eastAsia="lv-LV"/>
        </w:rPr>
        <w:t xml:space="preserve">                                                                                                                                           z.v.</w:t>
      </w:r>
    </w:p>
    <w:p w:rsidR="0028786C" w:rsidRPr="0028786C" w:rsidRDefault="0028786C" w:rsidP="0028786C">
      <w:pPr>
        <w:spacing w:after="0" w:line="240" w:lineRule="auto"/>
        <w:jc w:val="both"/>
        <w:rPr>
          <w:rFonts w:ascii="Times New Roman" w:eastAsia="Times New Roman" w:hAnsi="Times New Roman" w:cs="Times New Roman"/>
          <w:sz w:val="24"/>
          <w:szCs w:val="24"/>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tabs>
          <w:tab w:val="left" w:pos="360"/>
        </w:tabs>
        <w:spacing w:after="0" w:line="240" w:lineRule="auto"/>
        <w:ind w:right="-1"/>
        <w:jc w:val="both"/>
        <w:rPr>
          <w:rFonts w:ascii="Times New Roman" w:eastAsia="Times New Roman" w:hAnsi="Times New Roman" w:cs="Times New Roman"/>
          <w:b/>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jc w:val="center"/>
        <w:rPr>
          <w:rFonts w:ascii="Times New Roman" w:eastAsia="Times New Roman" w:hAnsi="Times New Roman" w:cs="Times New Roman"/>
          <w:b/>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28786C" w:rsidRPr="0028786C" w:rsidRDefault="0028786C" w:rsidP="0028786C">
      <w:pPr>
        <w:spacing w:after="0" w:line="240" w:lineRule="auto"/>
        <w:rPr>
          <w:rFonts w:ascii="Times New Roman" w:eastAsia="Times New Roman" w:hAnsi="Times New Roman" w:cs="Times New Roman"/>
          <w:sz w:val="24"/>
          <w:szCs w:val="24"/>
          <w:lang w:eastAsia="lv-LV"/>
        </w:rPr>
      </w:pPr>
    </w:p>
    <w:p w:rsidR="00BE1837" w:rsidRDefault="00BE1837"/>
    <w:sectPr w:rsidR="00BE1837" w:rsidSect="00056B83">
      <w:footerReference w:type="default" r:id="rI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BaltRim">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3" w:rsidRDefault="00056B83">
    <w:pPr>
      <w:pStyle w:val="Footer"/>
      <w:jc w:val="center"/>
    </w:pPr>
    <w:r>
      <w:fldChar w:fldCharType="begin"/>
    </w:r>
    <w:r>
      <w:instrText xml:space="preserve"> PAGE   \* MERGEFORMAT </w:instrText>
    </w:r>
    <w:r>
      <w:fldChar w:fldCharType="separate"/>
    </w:r>
    <w:r w:rsidR="00081F09">
      <w:rPr>
        <w:noProof/>
      </w:rPr>
      <w:t>3</w:t>
    </w:r>
    <w:r>
      <w:rPr>
        <w:noProof/>
      </w:rPr>
      <w:fldChar w:fldCharType="end"/>
    </w:r>
  </w:p>
  <w:p w:rsidR="00056B83" w:rsidRDefault="00056B8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3A55916"/>
    <w:multiLevelType w:val="multilevel"/>
    <w:tmpl w:val="FA0C357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EBA5162"/>
    <w:multiLevelType w:val="hybridMultilevel"/>
    <w:tmpl w:val="9FE223BC"/>
    <w:lvl w:ilvl="0" w:tplc="507AD2C8">
      <w:start w:val="1"/>
      <w:numFmt w:val="decimal"/>
      <w:lvlText w:val="%1."/>
      <w:lvlJc w:val="left"/>
      <w:pPr>
        <w:tabs>
          <w:tab w:val="num" w:pos="720"/>
        </w:tabs>
        <w:ind w:left="720" w:hanging="360"/>
      </w:pPr>
      <w:rPr>
        <w:rFonts w:cs="Times New Roman"/>
      </w:rPr>
    </w:lvl>
    <w:lvl w:ilvl="1" w:tplc="DF52FD5E">
      <w:numFmt w:val="none"/>
      <w:lvlText w:val=""/>
      <w:lvlJc w:val="left"/>
      <w:pPr>
        <w:tabs>
          <w:tab w:val="num" w:pos="360"/>
        </w:tabs>
      </w:pPr>
      <w:rPr>
        <w:rFonts w:cs="Times New Roman"/>
      </w:rPr>
    </w:lvl>
    <w:lvl w:ilvl="2" w:tplc="9E0CCE44">
      <w:numFmt w:val="none"/>
      <w:lvlText w:val=""/>
      <w:lvlJc w:val="left"/>
      <w:pPr>
        <w:tabs>
          <w:tab w:val="num" w:pos="360"/>
        </w:tabs>
      </w:pPr>
      <w:rPr>
        <w:rFonts w:cs="Times New Roman"/>
      </w:rPr>
    </w:lvl>
    <w:lvl w:ilvl="3" w:tplc="7BD8A370">
      <w:numFmt w:val="none"/>
      <w:lvlText w:val=""/>
      <w:lvlJc w:val="left"/>
      <w:pPr>
        <w:tabs>
          <w:tab w:val="num" w:pos="360"/>
        </w:tabs>
      </w:pPr>
      <w:rPr>
        <w:rFonts w:cs="Times New Roman"/>
      </w:rPr>
    </w:lvl>
    <w:lvl w:ilvl="4" w:tplc="AAC61A60">
      <w:numFmt w:val="none"/>
      <w:lvlText w:val=""/>
      <w:lvlJc w:val="left"/>
      <w:pPr>
        <w:tabs>
          <w:tab w:val="num" w:pos="360"/>
        </w:tabs>
      </w:pPr>
      <w:rPr>
        <w:rFonts w:cs="Times New Roman"/>
      </w:rPr>
    </w:lvl>
    <w:lvl w:ilvl="5" w:tplc="462ECE28">
      <w:numFmt w:val="none"/>
      <w:lvlText w:val=""/>
      <w:lvlJc w:val="left"/>
      <w:pPr>
        <w:tabs>
          <w:tab w:val="num" w:pos="360"/>
        </w:tabs>
      </w:pPr>
      <w:rPr>
        <w:rFonts w:cs="Times New Roman"/>
      </w:rPr>
    </w:lvl>
    <w:lvl w:ilvl="6" w:tplc="5DE6A140">
      <w:numFmt w:val="none"/>
      <w:lvlText w:val=""/>
      <w:lvlJc w:val="left"/>
      <w:pPr>
        <w:tabs>
          <w:tab w:val="num" w:pos="360"/>
        </w:tabs>
      </w:pPr>
      <w:rPr>
        <w:rFonts w:cs="Times New Roman"/>
      </w:rPr>
    </w:lvl>
    <w:lvl w:ilvl="7" w:tplc="B3904DA8">
      <w:numFmt w:val="none"/>
      <w:lvlText w:val=""/>
      <w:lvlJc w:val="left"/>
      <w:pPr>
        <w:tabs>
          <w:tab w:val="num" w:pos="360"/>
        </w:tabs>
      </w:pPr>
      <w:rPr>
        <w:rFonts w:cs="Times New Roman"/>
      </w:rPr>
    </w:lvl>
    <w:lvl w:ilvl="8" w:tplc="A6160576">
      <w:numFmt w:val="none"/>
      <w:lvlText w:val=""/>
      <w:lvlJc w:val="left"/>
      <w:pPr>
        <w:tabs>
          <w:tab w:val="num" w:pos="360"/>
        </w:tabs>
      </w:pPr>
      <w:rPr>
        <w:rFonts w:cs="Times New Roman"/>
      </w:rPr>
    </w:lvl>
  </w:abstractNum>
  <w:abstractNum w:abstractNumId="3">
    <w:nsid w:val="60822FD1"/>
    <w:multiLevelType w:val="multilevel"/>
    <w:tmpl w:val="2976FB4C"/>
    <w:lvl w:ilvl="0">
      <w:start w:val="10"/>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65F400DD"/>
    <w:multiLevelType w:val="hybridMultilevel"/>
    <w:tmpl w:val="9D80B528"/>
    <w:lvl w:ilvl="0" w:tplc="37425512">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6C"/>
    <w:rsid w:val="00056B83"/>
    <w:rsid w:val="00081F09"/>
    <w:rsid w:val="002543A5"/>
    <w:rsid w:val="0028786C"/>
    <w:rsid w:val="003675DC"/>
    <w:rsid w:val="00467D9A"/>
    <w:rsid w:val="006A4E15"/>
    <w:rsid w:val="00BE1837"/>
    <w:rsid w:val="00CF2584"/>
    <w:rsid w:val="00E111F6"/>
    <w:rsid w:val="00E252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786C"/>
    <w:pPr>
      <w:tabs>
        <w:tab w:val="center" w:pos="4677"/>
        <w:tab w:val="right" w:pos="9355"/>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28786C"/>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67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786C"/>
    <w:pPr>
      <w:tabs>
        <w:tab w:val="center" w:pos="4677"/>
        <w:tab w:val="right" w:pos="9355"/>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28786C"/>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67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lv/27" TargetMode="External"/><Relationship Id="rId13" Type="http://schemas.openxmlformats.org/officeDocument/2006/relationships/hyperlink" Target="mailto:daugavpilsbjss@inbox.lv" TargetMode="External"/><Relationship Id="rId3" Type="http://schemas.microsoft.com/office/2007/relationships/stylesWithEffects" Target="stylesWithEffects.xml"/><Relationship Id="rId7" Type="http://schemas.openxmlformats.org/officeDocument/2006/relationships/hyperlink" Target="mailto:daugavpilsbjss@inbox.lv" TargetMode="External"/><Relationship Id="rId12" Type="http://schemas.openxmlformats.org/officeDocument/2006/relationships/hyperlink" Target="http://www.daugavpils.lv/lv/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ugavpilsbjss@inbox.lv" TargetMode="External"/><Relationship Id="rId11" Type="http://schemas.openxmlformats.org/officeDocument/2006/relationships/hyperlink" Target="mailto:daugavpilsbjss@inbox.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lv/27"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23715</Words>
  <Characters>13518</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9</cp:revision>
  <dcterms:created xsi:type="dcterms:W3CDTF">2014-04-03T06:10:00Z</dcterms:created>
  <dcterms:modified xsi:type="dcterms:W3CDTF">2014-04-03T07:12:00Z</dcterms:modified>
</cp:coreProperties>
</file>